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1" w:line="225" w:lineRule="auto"/>
        <w:ind w:left="431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承诺函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24" w:lineRule="exact"/>
        <w:ind w:firstLine="552" w:firstLineChars="200"/>
        <w:jc w:val="left"/>
        <w:textAlignment w:val="baseline"/>
        <w:rPr>
          <w:rFonts w:ascii="宋体" w:hAnsi="宋体" w:eastAsia="宋体" w:cs="宋体"/>
          <w:spacing w:val="-2"/>
          <w:position w:val="26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我司承诺与参加海宁市青少年宫</w:t>
      </w:r>
      <w:r>
        <w:rPr>
          <w:rFonts w:hint="eastAsia" w:ascii="宋体" w:hAnsi="宋体" w:eastAsia="宋体" w:cs="宋体"/>
          <w:spacing w:val="-2"/>
          <w:position w:val="26"/>
          <w:sz w:val="28"/>
          <w:szCs w:val="28"/>
        </w:rPr>
        <w:t>围棋机器人采购项目</w:t>
      </w: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投标的其他供应商之间，单位负责人不是同一人并且不存在直接控股、管理关系。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8" w:line="220" w:lineRule="auto"/>
        <w:ind w:left="5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单位名称：</w:t>
      </w:r>
    </w:p>
    <w:p>
      <w:pPr>
        <w:spacing w:before="179" w:line="219" w:lineRule="auto"/>
        <w:ind w:left="54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法定（授权）代表人签字：</w:t>
      </w:r>
    </w:p>
    <w:p>
      <w:pPr>
        <w:spacing w:before="183" w:line="219" w:lineRule="auto"/>
        <w:ind w:left="68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sectPr>
      <w:pgSz w:w="11906" w:h="16839"/>
      <w:pgMar w:top="1431" w:right="1132" w:bottom="0" w:left="11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zMjNmYWQ5NDhhM2E4ZjIxMDBlYjIwNjBhYmFhZTAifQ=="/>
  </w:docVars>
  <w:rsids>
    <w:rsidRoot w:val="00000000"/>
    <w:rsid w:val="72383777"/>
    <w:rsid w:val="76CB3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2023-01-15T15:11:00Z</dcterms:created>
  <dc:creator>user</dc:creator>
  <cp:lastModifiedBy>user</cp:lastModifiedBy>
  <dcterms:modified xsi:type="dcterms:W3CDTF">2024-04-06T07:38:09Z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2024-02-19T16:03:51Z</vt:filetime>
  </property>
  <property fmtid="{D5CDD505-2E9C-101B-9397-08002B2CF9AE}" pid="4" name="KSOProductBuildVer">
    <vt:lpwstr>2052-11.8.2.10154</vt:lpwstr>
  </property>
  <property fmtid="{D5CDD505-2E9C-101B-9397-08002B2CF9AE}" pid="5" name="ICV">
    <vt:lpwstr>7B1859D346754B2E886F09A6CDDCA7B6_12</vt:lpwstr>
  </property>
</Properties>
</file>