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20"/>
        <w:rPr>
          <w:rFonts w:ascii="Calibri" w:hAnsi="Calibri"/>
          <w:color w:val="000000" w:themeColor="text1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                                 </w:t>
      </w:r>
    </w:p>
    <w:p>
      <w:pPr>
        <w:pStyle w:val="6"/>
        <w:rPr>
          <w:color w:val="000000" w:themeColor="text1"/>
        </w:rPr>
      </w:pPr>
    </w:p>
    <w:p>
      <w:pPr>
        <w:spacing w:line="400" w:lineRule="exact"/>
        <w:ind w:firstLine="420"/>
        <w:rPr>
          <w:rFonts w:ascii="Calibri" w:hAnsi="Calibri"/>
          <w:color w:val="000000" w:themeColor="text1"/>
        </w:rPr>
      </w:pPr>
    </w:p>
    <w:p>
      <w:pPr>
        <w:spacing w:line="500" w:lineRule="exact"/>
        <w:ind w:firstLine="420"/>
        <w:rPr>
          <w:rFonts w:ascii="Calibri" w:hAnsi="Calibri"/>
          <w:color w:val="000000" w:themeColor="text1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4"/>
        <w:gridCol w:w="1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64" w:type="dxa"/>
            <w:vAlign w:val="center"/>
          </w:tcPr>
          <w:p>
            <w:pPr>
              <w:spacing w:line="900" w:lineRule="exact"/>
              <w:jc w:val="center"/>
              <w:rPr>
                <w:rFonts w:ascii="方正小标宋简体" w:hAnsi="华文中宋" w:eastAsia="方正小标宋简体"/>
                <w:b/>
                <w:color w:val="FF0000"/>
                <w:w w:val="84"/>
                <w:sz w:val="72"/>
                <w:szCs w:val="72"/>
              </w:rPr>
            </w:pPr>
            <w:r>
              <w:rPr>
                <w:rFonts w:hint="eastAsia" w:ascii="方正小标宋简体" w:hAnsi="华文中宋" w:eastAsia="方正小标宋简体"/>
                <w:b/>
                <w:color w:val="FF0000"/>
                <w:spacing w:val="147"/>
                <w:sz w:val="72"/>
                <w:szCs w:val="72"/>
              </w:rPr>
              <w:t>共青团宁波市</w:t>
            </w:r>
            <w:r>
              <w:rPr>
                <w:rFonts w:hint="eastAsia" w:ascii="方正小标宋简体" w:hAnsi="华文中宋" w:eastAsia="方正小标宋简体"/>
                <w:b/>
                <w:color w:val="FF0000"/>
                <w:spacing w:val="2"/>
                <w:sz w:val="72"/>
                <w:szCs w:val="72"/>
              </w:rPr>
              <w:t>委</w:t>
            </w:r>
          </w:p>
        </w:tc>
        <w:tc>
          <w:tcPr>
            <w:tcW w:w="1751" w:type="dxa"/>
            <w:vMerge w:val="restart"/>
            <w:vAlign w:val="center"/>
          </w:tcPr>
          <w:p>
            <w:pPr>
              <w:spacing w:line="900" w:lineRule="exact"/>
              <w:jc w:val="center"/>
              <w:rPr>
                <w:rFonts w:ascii="方正小标宋简体" w:hAnsi="华文中宋" w:eastAsia="方正小标宋简体"/>
                <w:b/>
                <w:color w:val="FF0000"/>
                <w:w w:val="93"/>
                <w:sz w:val="84"/>
                <w:szCs w:val="84"/>
              </w:rPr>
            </w:pPr>
            <w:r>
              <w:rPr>
                <w:rFonts w:hint="eastAsia" w:ascii="方正小标宋简体" w:hAnsi="华文中宋" w:eastAsia="方正小标宋简体"/>
                <w:b/>
                <w:color w:val="FF0000"/>
                <w:w w:val="89"/>
                <w:sz w:val="84"/>
                <w:szCs w:val="84"/>
              </w:rPr>
              <w:t>文</w:t>
            </w:r>
            <w:r>
              <w:rPr>
                <w:rFonts w:hint="eastAsia" w:ascii="方正小标宋简体" w:hAnsi="华文中宋" w:eastAsia="方正小标宋简体"/>
                <w:b/>
                <w:color w:val="FF0000"/>
                <w:spacing w:val="6"/>
                <w:w w:val="89"/>
                <w:sz w:val="84"/>
                <w:szCs w:val="8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64" w:type="dxa"/>
            <w:vAlign w:val="center"/>
          </w:tcPr>
          <w:p>
            <w:pPr>
              <w:spacing w:line="900" w:lineRule="exact"/>
              <w:jc w:val="center"/>
              <w:rPr>
                <w:rFonts w:ascii="方正小标宋简体" w:hAnsi="华文中宋" w:eastAsia="方正小标宋简体"/>
                <w:b/>
                <w:color w:val="FF0000"/>
                <w:spacing w:val="22"/>
                <w:sz w:val="72"/>
                <w:szCs w:val="72"/>
              </w:rPr>
            </w:pPr>
            <w:r>
              <w:rPr>
                <w:rFonts w:hint="eastAsia" w:ascii="方正小标宋简体" w:hAnsi="华文中宋" w:eastAsia="方正小标宋简体"/>
                <w:b/>
                <w:color w:val="FF0000"/>
                <w:spacing w:val="246"/>
                <w:sz w:val="72"/>
                <w:szCs w:val="72"/>
              </w:rPr>
              <w:t>宁波市教育</w:t>
            </w:r>
            <w:r>
              <w:rPr>
                <w:rFonts w:hint="eastAsia" w:ascii="方正小标宋简体" w:hAnsi="华文中宋" w:eastAsia="方正小标宋简体"/>
                <w:b/>
                <w:color w:val="FF0000"/>
                <w:spacing w:val="22"/>
                <w:sz w:val="72"/>
                <w:szCs w:val="72"/>
              </w:rPr>
              <w:t>局</w:t>
            </w:r>
          </w:p>
        </w:tc>
        <w:tc>
          <w:tcPr>
            <w:tcW w:w="1751" w:type="dxa"/>
            <w:vMerge w:val="continue"/>
            <w:vAlign w:val="center"/>
          </w:tcPr>
          <w:p>
            <w:pPr>
              <w:spacing w:line="900" w:lineRule="exact"/>
              <w:jc w:val="center"/>
              <w:rPr>
                <w:rFonts w:ascii="黑体" w:hAnsi="华文中宋" w:eastAsia="黑体"/>
                <w:b/>
                <w:color w:val="FF0000"/>
                <w:w w:val="93"/>
                <w:sz w:val="84"/>
                <w:szCs w:val="8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64" w:type="dxa"/>
            <w:vAlign w:val="center"/>
          </w:tcPr>
          <w:p>
            <w:pPr>
              <w:spacing w:line="900" w:lineRule="exact"/>
              <w:jc w:val="center"/>
              <w:rPr>
                <w:rFonts w:ascii="方正小标宋简体" w:hAnsi="华文中宋" w:eastAsia="方正小标宋简体"/>
                <w:b/>
                <w:color w:val="FF0000"/>
                <w:spacing w:val="147"/>
                <w:sz w:val="72"/>
                <w:szCs w:val="72"/>
              </w:rPr>
            </w:pPr>
            <w:r>
              <w:rPr>
                <w:rFonts w:hint="eastAsia" w:ascii="方正小标宋简体" w:hAnsi="华文中宋" w:eastAsia="方正小标宋简体"/>
                <w:b/>
                <w:color w:val="FF0000"/>
                <w:spacing w:val="22"/>
                <w:sz w:val="72"/>
                <w:szCs w:val="72"/>
              </w:rPr>
              <w:t>宁波市科学技术协</w:t>
            </w:r>
            <w:r>
              <w:rPr>
                <w:rFonts w:hint="eastAsia" w:ascii="方正小标宋简体" w:hAnsi="华文中宋" w:eastAsia="方正小标宋简体"/>
                <w:b/>
                <w:color w:val="FF0000"/>
                <w:sz w:val="72"/>
                <w:szCs w:val="72"/>
              </w:rPr>
              <w:t>会</w:t>
            </w:r>
          </w:p>
        </w:tc>
        <w:tc>
          <w:tcPr>
            <w:tcW w:w="1751" w:type="dxa"/>
            <w:vMerge w:val="continue"/>
            <w:vAlign w:val="center"/>
          </w:tcPr>
          <w:p>
            <w:pPr>
              <w:spacing w:line="900" w:lineRule="exact"/>
              <w:jc w:val="center"/>
              <w:rPr>
                <w:rFonts w:ascii="黑体" w:hAnsi="华文中宋" w:eastAsia="黑体"/>
                <w:b/>
                <w:color w:val="FF0000"/>
                <w:w w:val="93"/>
                <w:sz w:val="84"/>
                <w:szCs w:val="84"/>
              </w:rPr>
            </w:pPr>
          </w:p>
        </w:tc>
      </w:tr>
    </w:tbl>
    <w:p>
      <w:pPr>
        <w:spacing w:line="600" w:lineRule="exact"/>
        <w:ind w:firstLine="601"/>
        <w:jc w:val="center"/>
        <w:rPr>
          <w:rFonts w:ascii="Calibri" w:hAnsi="Calibri"/>
          <w:color w:val="000000" w:themeColor="text1"/>
        </w:rPr>
      </w:pPr>
    </w:p>
    <w:p>
      <w:pPr>
        <w:spacing w:line="600" w:lineRule="exact"/>
        <w:jc w:val="center"/>
        <w:rPr>
          <w:rFonts w:ascii="仿宋_GB2312" w:hAnsi="Calibri"/>
          <w:color w:val="000000" w:themeColor="text1"/>
          <w:sz w:val="32"/>
          <w:szCs w:val="32"/>
        </w:rPr>
      </w:pPr>
      <w:r>
        <w:rPr>
          <w:rFonts w:hint="eastAsia" w:ascii="仿宋_GB2312" w:hAnsi="Calibri"/>
          <w:color w:val="000000" w:themeColor="text1"/>
          <w:sz w:val="32"/>
          <w:szCs w:val="32"/>
        </w:rPr>
        <w:t>甬团联〔202</w:t>
      </w:r>
      <w:r>
        <w:rPr>
          <w:rFonts w:ascii="仿宋_GB2312" w:hAnsi="Calibri"/>
          <w:color w:val="000000" w:themeColor="text1"/>
          <w:sz w:val="32"/>
          <w:szCs w:val="32"/>
        </w:rPr>
        <w:t>2</w:t>
      </w:r>
      <w:r>
        <w:rPr>
          <w:rFonts w:hint="eastAsia" w:ascii="仿宋_GB2312" w:hAnsi="Calibri"/>
          <w:color w:val="000000" w:themeColor="text1"/>
          <w:sz w:val="32"/>
          <w:szCs w:val="32"/>
        </w:rPr>
        <w:t>〕</w:t>
      </w:r>
      <w:r>
        <w:rPr>
          <w:rFonts w:hint="eastAsia" w:ascii="仿宋_GB2312" w:hAnsi="Calibri"/>
          <w:color w:val="000000" w:themeColor="text1"/>
          <w:sz w:val="32"/>
          <w:szCs w:val="32"/>
          <w:lang w:val="en-US" w:eastAsia="zh-CN"/>
        </w:rPr>
        <w:t>17</w:t>
      </w:r>
      <w:r>
        <w:rPr>
          <w:rFonts w:hint="eastAsia" w:ascii="仿宋_GB2312" w:hAnsi="Calibri"/>
          <w:color w:val="000000" w:themeColor="text1"/>
          <w:sz w:val="32"/>
          <w:szCs w:val="32"/>
        </w:rPr>
        <w:t>号</w:t>
      </w:r>
    </w:p>
    <w:p>
      <w:pPr>
        <w:spacing w:line="600" w:lineRule="exact"/>
        <w:ind w:left="-2" w:leftChars="-1" w:right="-16" w:rightChars="-6" w:firstLine="2"/>
        <w:jc w:val="center"/>
        <w:rPr>
          <w:rFonts w:ascii="Calibri" w:hAnsi="Calibri"/>
          <w:b/>
          <w:bCs/>
          <w:color w:val="FF0000"/>
          <w:spacing w:val="-6"/>
          <w:sz w:val="32"/>
          <w:szCs w:val="32"/>
          <w:lang w:val="or-IN" w:bidi="or-IN"/>
        </w:rPr>
      </w:pPr>
      <w:r>
        <w:rPr>
          <w:rFonts w:hint="eastAsia" w:ascii="宋体" w:hAnsi="Calibri"/>
          <w:b/>
          <w:bCs/>
          <w:color w:val="FF0000"/>
          <w:spacing w:val="-6"/>
          <w:sz w:val="32"/>
          <w:szCs w:val="32"/>
        </w:rPr>
        <w:t>━━━━━━━━━━━━━━━━━━━━━━━━━━━━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华文中宋" w:hAnsi="华文中宋" w:eastAsia="华文中宋" w:cs="宋体"/>
          <w:b/>
          <w:bCs/>
          <w:color w:val="000000" w:themeColor="text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华文中宋" w:eastAsia="方正小标宋简体"/>
          <w:color w:val="000000" w:themeColor="text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关于举办2022年第五届宁波市中学生</w:t>
      </w:r>
      <w:bookmarkStart w:id="7" w:name="_GoBack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天文与地球科学知识竞赛的通知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"/>
          <w:color w:val="000000"/>
          <w:spacing w:val="-6"/>
          <w:sz w:val="32"/>
          <w:szCs w:val="32"/>
        </w:rPr>
      </w:pPr>
      <w:r>
        <w:rPr>
          <w:rFonts w:hint="eastAsia" w:ascii="仿宋_GB2312" w:hAnsi="仿宋"/>
          <w:color w:val="000000"/>
          <w:spacing w:val="-11"/>
          <w:sz w:val="32"/>
          <w:szCs w:val="32"/>
        </w:rPr>
        <w:t>各区（县、市）团委、教育局、科学技术协会，青少年宫、有关学校：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/>
          <w:color w:val="000000"/>
          <w:sz w:val="32"/>
          <w:szCs w:val="32"/>
        </w:rPr>
        <w:t>为进一步</w:t>
      </w:r>
      <w:r>
        <w:rPr>
          <w:rFonts w:hint="eastAsia" w:ascii="仿宋_GB2312" w:hAnsi="仿宋"/>
          <w:color w:val="000000"/>
          <w:sz w:val="32"/>
          <w:szCs w:val="32"/>
        </w:rPr>
        <w:t>提升宁波市中学生科学素质，增强中学生科技创新和探索自然的能力，形成青少年“学科学、爱科学、讲科学、用科学”的良好风尚，丰富学生天文与地球科学知识，推动“双减”背景下中学生综合素养的提升。根据教育部和浙江省教育厅公布的竞赛白名单和《宁波市科学技术普及条例》的要求，共青团宁波市委、宁波市教育局、宁波市科学技术协会决定，共同举办2022年第五届宁</w:t>
      </w:r>
      <w:r>
        <w:rPr>
          <w:rFonts w:hint="eastAsia" w:ascii="仿宋_GB2312" w:hAnsi="仿宋"/>
          <w:color w:val="000000"/>
          <w:spacing w:val="-6"/>
          <w:sz w:val="32"/>
          <w:szCs w:val="32"/>
        </w:rPr>
        <w:t>波市中学生天文与地球科学知识竞赛。具体通知如下：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一、组织机构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ascii="仿宋_GB2312" w:hAnsi="华文仿宋" w:eastAsia="仿宋_GB2312"/>
          <w:bCs/>
          <w:sz w:val="32"/>
          <w:szCs w:val="32"/>
        </w:rPr>
      </w:pPr>
      <w:r>
        <w:rPr>
          <w:rFonts w:ascii="仿宋_GB2312" w:hAnsi="华文仿宋" w:eastAsia="仿宋_GB2312"/>
          <w:bCs/>
          <w:sz w:val="32"/>
          <w:szCs w:val="32"/>
        </w:rPr>
        <w:t>1</w:t>
      </w:r>
      <w:r>
        <w:rPr>
          <w:rFonts w:hint="eastAsia" w:ascii="仿宋_GB2312" w:hAnsi="华文仿宋" w:eastAsia="仿宋_GB2312"/>
          <w:bCs/>
          <w:sz w:val="32"/>
          <w:szCs w:val="32"/>
        </w:rPr>
        <w:t>.主办单位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共青团宁波市委、</w:t>
      </w:r>
      <w:r>
        <w:rPr>
          <w:rFonts w:hint="eastAsia" w:ascii="仿宋_GB2312" w:hAnsi="华文仿宋" w:eastAsia="仿宋_GB2312"/>
          <w:sz w:val="32"/>
          <w:szCs w:val="32"/>
        </w:rPr>
        <w:t>宁波市教育局、宁波市科学技术协会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2.承办单位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hint="eastAsia" w:ascii="仿宋_GB2312" w:hAnsi="华文仿宋"/>
          <w:color w:val="000000"/>
          <w:spacing w:val="-12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宁</w:t>
      </w:r>
      <w:r>
        <w:rPr>
          <w:rFonts w:hint="eastAsia" w:ascii="仿宋_GB2312" w:hAnsi="华文仿宋"/>
          <w:color w:val="000000"/>
          <w:spacing w:val="-12"/>
          <w:sz w:val="32"/>
          <w:szCs w:val="32"/>
        </w:rPr>
        <w:t>波市青少年宫</w:t>
      </w:r>
      <w:r>
        <w:rPr>
          <w:rFonts w:hint="eastAsia" w:ascii="仿宋_GB2312" w:hAnsi="华文仿宋"/>
          <w:spacing w:val="-12"/>
          <w:sz w:val="32"/>
          <w:szCs w:val="32"/>
        </w:rPr>
        <w:t>、宁波市教育局教研室、宁波市天文爱好者协会</w:t>
      </w:r>
      <w:bookmarkStart w:id="0" w:name="_Hlk8031539"/>
      <w:r>
        <w:rPr>
          <w:rFonts w:hint="eastAsia" w:ascii="仿宋_GB2312" w:hAnsi="华文仿宋"/>
          <w:spacing w:val="-12"/>
          <w:sz w:val="32"/>
          <w:szCs w:val="32"/>
        </w:rPr>
        <w:t>、宁波市青少年科技辅导员协会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ascii="仿宋_GB2312" w:hAnsi="华文仿宋"/>
          <w:sz w:val="32"/>
          <w:szCs w:val="32"/>
        </w:rPr>
      </w:pPr>
      <w:r>
        <w:rPr>
          <w:rFonts w:hint="eastAsia" w:ascii="仿宋_GB2312" w:hAnsi="华文仿宋"/>
          <w:sz w:val="32"/>
          <w:szCs w:val="32"/>
        </w:rPr>
        <w:t>宁波市在校中学生</w:t>
      </w:r>
    </w:p>
    <w:p>
      <w:pPr>
        <w:keepNext w:val="0"/>
        <w:keepLines w:val="0"/>
        <w:pageBreakBefore w:val="0"/>
        <w:widowControl w:val="0"/>
        <w:tabs>
          <w:tab w:val="center" w:pos="44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三、参赛时间和地点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ascii="仿宋_GB2312" w:hAnsi="华文仿宋"/>
          <w:sz w:val="32"/>
          <w:szCs w:val="32"/>
        </w:rPr>
      </w:pPr>
      <w:r>
        <w:rPr>
          <w:rFonts w:hint="eastAsia" w:ascii="仿宋_GB2312" w:hAnsi="华文仿宋"/>
          <w:sz w:val="32"/>
          <w:szCs w:val="32"/>
        </w:rPr>
        <w:t>1.竞赛时间：2022年</w:t>
      </w:r>
      <w:r>
        <w:rPr>
          <w:rFonts w:ascii="仿宋_GB2312" w:hAnsi="华文仿宋"/>
          <w:sz w:val="32"/>
          <w:szCs w:val="32"/>
        </w:rPr>
        <w:t>10</w:t>
      </w:r>
      <w:r>
        <w:rPr>
          <w:rFonts w:hint="eastAsia" w:ascii="仿宋_GB2312" w:hAnsi="华文仿宋"/>
          <w:sz w:val="32"/>
          <w:szCs w:val="32"/>
        </w:rPr>
        <w:t>月</w:t>
      </w:r>
      <w:r>
        <w:rPr>
          <w:rFonts w:ascii="仿宋_GB2312" w:hAnsi="华文仿宋"/>
          <w:sz w:val="32"/>
          <w:szCs w:val="32"/>
        </w:rPr>
        <w:t>22</w:t>
      </w:r>
      <w:r>
        <w:rPr>
          <w:rFonts w:hint="eastAsia" w:ascii="仿宋_GB2312" w:hAnsi="华文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ascii="仿宋_GB2312" w:hAnsi="华文仿宋"/>
          <w:sz w:val="32"/>
          <w:szCs w:val="32"/>
        </w:rPr>
      </w:pPr>
      <w:r>
        <w:rPr>
          <w:rFonts w:hint="eastAsia" w:ascii="仿宋_GB2312" w:hAnsi="华文仿宋"/>
          <w:sz w:val="32"/>
          <w:szCs w:val="32"/>
        </w:rPr>
        <w:t>2.竞赛地点：宁波市镇海蛟川书院（浙江省宁波市镇海区庄市逸夫路2080号）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四、参赛组别、竞赛内容和竞赛章程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ascii="仿宋_GB2312" w:hAnsi="华文仿宋"/>
          <w:sz w:val="32"/>
          <w:szCs w:val="32"/>
        </w:rPr>
      </w:pPr>
      <w:r>
        <w:rPr>
          <w:rFonts w:hint="eastAsia" w:ascii="仿宋_GB2312" w:hAnsi="华文仿宋"/>
          <w:sz w:val="32"/>
          <w:szCs w:val="32"/>
        </w:rPr>
        <w:t>1.本次竞赛分初中年级组和高中年级组两个组别。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ascii="仿宋_GB2312" w:hAnsi="华文仿宋"/>
          <w:sz w:val="32"/>
          <w:szCs w:val="32"/>
        </w:rPr>
      </w:pPr>
      <w:r>
        <w:rPr>
          <w:rFonts w:ascii="仿宋_GB2312" w:hAnsi="华文仿宋"/>
          <w:sz w:val="32"/>
          <w:szCs w:val="32"/>
        </w:rPr>
        <w:t>2</w:t>
      </w:r>
      <w:r>
        <w:rPr>
          <w:rFonts w:hint="eastAsia" w:ascii="仿宋_GB2312" w:hAnsi="华文仿宋"/>
          <w:sz w:val="32"/>
          <w:szCs w:val="32"/>
        </w:rPr>
        <w:t>.</w:t>
      </w:r>
      <w:bookmarkStart w:id="1" w:name="_Hlk51165875"/>
      <w:r>
        <w:rPr>
          <w:rFonts w:hint="eastAsia" w:ascii="仿宋_GB2312" w:hAnsi="华文仿宋"/>
          <w:sz w:val="32"/>
          <w:szCs w:val="32"/>
        </w:rPr>
        <w:t>初中年级组以相关天文知识为主要内容，适当加入初中阶段地球科学的相关内容，高中年级组以天文知识与地球科学知识为主要内容。竞赛分为初赛、复赛和决赛，</w:t>
      </w:r>
      <w:r>
        <w:rPr>
          <w:rFonts w:hint="eastAsia" w:ascii="仿宋_GB2312" w:hAnsi="华文仿宋"/>
          <w:spacing w:val="-6"/>
          <w:sz w:val="32"/>
          <w:szCs w:val="32"/>
        </w:rPr>
        <w:t>各参赛学校或青少年宫自行组织初赛</w:t>
      </w:r>
      <w:r>
        <w:rPr>
          <w:rFonts w:hint="eastAsia" w:ascii="仿宋_GB2312" w:hAnsi="华文仿宋"/>
          <w:sz w:val="32"/>
          <w:szCs w:val="32"/>
        </w:rPr>
        <w:t>，</w:t>
      </w:r>
      <w:r>
        <w:rPr>
          <w:rFonts w:hint="eastAsia" w:ascii="仿宋_GB2312" w:hAnsi="华文仿宋"/>
          <w:spacing w:val="-6"/>
          <w:sz w:val="32"/>
          <w:szCs w:val="32"/>
        </w:rPr>
        <w:t>初赛和</w:t>
      </w:r>
      <w:r>
        <w:rPr>
          <w:rFonts w:hint="eastAsia" w:ascii="仿宋_GB2312" w:hAnsi="华文仿宋"/>
          <w:sz w:val="32"/>
          <w:szCs w:val="32"/>
        </w:rPr>
        <w:t>复赛为理论知识考核；决赛为望远镜实际操作。竞赛考纲详见附件</w:t>
      </w:r>
      <w:r>
        <w:rPr>
          <w:rFonts w:ascii="仿宋_GB2312" w:hAnsi="华文仿宋"/>
          <w:sz w:val="32"/>
          <w:szCs w:val="32"/>
        </w:rPr>
        <w:t>1.</w:t>
      </w:r>
      <w:r>
        <w:rPr>
          <w:rFonts w:hint="eastAsia" w:ascii="仿宋_GB2312" w:hAnsi="华文仿宋"/>
          <w:sz w:val="32"/>
          <w:szCs w:val="32"/>
        </w:rPr>
        <w:t>《2022年宁波市第五届中学生天文与地球科学知识竞赛大纲</w:t>
      </w:r>
      <w:r>
        <w:rPr>
          <w:rFonts w:hint="eastAsia" w:ascii="微软雅黑" w:hAnsi="微软雅黑" w:eastAsia="微软雅黑" w:cs="微软雅黑"/>
          <w:sz w:val="32"/>
          <w:szCs w:val="32"/>
        </w:rPr>
        <w:t>·</w:t>
      </w:r>
      <w:r>
        <w:rPr>
          <w:rFonts w:hint="eastAsia" w:ascii="仿宋_GB2312" w:hAnsi="华文仿宋"/>
          <w:sz w:val="32"/>
          <w:szCs w:val="32"/>
        </w:rPr>
        <w:t>初中年级组》</w:t>
      </w:r>
      <w:bookmarkEnd w:id="1"/>
      <w:r>
        <w:rPr>
          <w:rFonts w:hint="eastAsia" w:ascii="仿宋_GB2312" w:hAnsi="华文仿宋"/>
          <w:sz w:val="32"/>
          <w:szCs w:val="32"/>
        </w:rPr>
        <w:t>，附件</w:t>
      </w:r>
      <w:r>
        <w:rPr>
          <w:rFonts w:ascii="仿宋_GB2312" w:hAnsi="华文仿宋"/>
          <w:sz w:val="32"/>
          <w:szCs w:val="32"/>
        </w:rPr>
        <w:t>2.</w:t>
      </w:r>
      <w:r>
        <w:rPr>
          <w:rFonts w:hint="eastAsia" w:ascii="仿宋_GB2312" w:hAnsi="华文仿宋"/>
          <w:sz w:val="32"/>
          <w:szCs w:val="32"/>
        </w:rPr>
        <w:t>《2022年宁波市第五届中学生天文与地球科学知识竞赛大纲·高中年级组》。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ascii="仿宋_GB2312" w:hAnsi="华文仿宋"/>
          <w:sz w:val="32"/>
          <w:szCs w:val="32"/>
        </w:rPr>
      </w:pPr>
      <w:r>
        <w:rPr>
          <w:rFonts w:ascii="仿宋_GB2312" w:hAnsi="华文仿宋"/>
          <w:sz w:val="32"/>
          <w:szCs w:val="32"/>
        </w:rPr>
        <w:t>3.</w:t>
      </w:r>
      <w:r>
        <w:rPr>
          <w:rFonts w:hint="eastAsia" w:ascii="仿宋_GB2312" w:hAnsi="华文仿宋"/>
          <w:sz w:val="32"/>
          <w:szCs w:val="32"/>
        </w:rPr>
        <w:t>竞赛章程，参考附件</w:t>
      </w:r>
      <w:r>
        <w:rPr>
          <w:rFonts w:ascii="仿宋_GB2312" w:hAnsi="华文仿宋"/>
          <w:sz w:val="32"/>
          <w:szCs w:val="32"/>
        </w:rPr>
        <w:t>3.</w:t>
      </w:r>
      <w:r>
        <w:rPr>
          <w:rFonts w:hint="eastAsia" w:ascii="仿宋_GB2312" w:hAnsi="华文仿宋"/>
          <w:sz w:val="32"/>
          <w:szCs w:val="32"/>
        </w:rPr>
        <w:t>《</w:t>
      </w:r>
      <w:bookmarkStart w:id="2" w:name="_Hlk51160337"/>
      <w:r>
        <w:rPr>
          <w:rFonts w:hint="eastAsia" w:ascii="仿宋_GB2312" w:hAnsi="华文仿宋"/>
          <w:sz w:val="32"/>
          <w:szCs w:val="32"/>
        </w:rPr>
        <w:t>2022年宁波市第五届中学生天文与地球科学知识竞赛</w:t>
      </w:r>
      <w:bookmarkEnd w:id="2"/>
      <w:r>
        <w:rPr>
          <w:rFonts w:hint="eastAsia" w:ascii="仿宋_GB2312" w:hAnsi="华文仿宋"/>
          <w:sz w:val="32"/>
          <w:szCs w:val="32"/>
        </w:rPr>
        <w:t>章程》。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五、参赛办法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0" w:firstLineChars="200"/>
        <w:textAlignment w:val="auto"/>
        <w:rPr>
          <w:rFonts w:ascii="仿宋_GB2312" w:hAnsi="华文仿宋"/>
          <w:spacing w:val="-6"/>
          <w:sz w:val="32"/>
          <w:szCs w:val="32"/>
        </w:rPr>
      </w:pPr>
      <w:r>
        <w:rPr>
          <w:rFonts w:ascii="仿宋_GB2312" w:hAnsi="华文仿宋"/>
          <w:spacing w:val="-6"/>
          <w:sz w:val="32"/>
          <w:szCs w:val="32"/>
        </w:rPr>
        <w:t>1.</w:t>
      </w:r>
      <w:bookmarkStart w:id="3" w:name="_Hlk104380619"/>
      <w:r>
        <w:rPr>
          <w:rFonts w:hint="eastAsia" w:ascii="仿宋_GB2312" w:hAnsi="华文仿宋"/>
          <w:spacing w:val="-6"/>
          <w:sz w:val="32"/>
          <w:szCs w:val="32"/>
        </w:rPr>
        <w:t>本次竞赛报名须以学校或青少年宫为单位组队，各参赛单位组织初赛，选拔3</w:t>
      </w:r>
      <w:r>
        <w:rPr>
          <w:rFonts w:ascii="仿宋_GB2312" w:hAnsi="华文仿宋"/>
          <w:spacing w:val="-6"/>
          <w:sz w:val="32"/>
          <w:szCs w:val="32"/>
        </w:rPr>
        <w:t>-5</w:t>
      </w:r>
      <w:r>
        <w:rPr>
          <w:rFonts w:hint="eastAsia" w:ascii="仿宋_GB2312" w:hAnsi="华文仿宋"/>
          <w:spacing w:val="-6"/>
          <w:sz w:val="32"/>
          <w:szCs w:val="32"/>
        </w:rPr>
        <w:t>人组队参加在镇海蛟川书院举办的复赛和决赛。每个参赛单位限报1支队伍，有且仅有一位指导教师作为领队。参赛当日，每个参赛队伍的指导教师需到现场，凭身份证签到并带领参赛选手入场。指导教师不到现场的，取消评优评奖资格。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ascii="仿宋_GB2312" w:hAnsi="华文仿宋"/>
          <w:sz w:val="32"/>
          <w:szCs w:val="32"/>
        </w:rPr>
      </w:pPr>
      <w:r>
        <w:rPr>
          <w:rFonts w:ascii="仿宋_GB2312" w:hAnsi="华文仿宋"/>
          <w:sz w:val="32"/>
          <w:szCs w:val="32"/>
        </w:rPr>
        <w:t>2.</w:t>
      </w:r>
      <w:r>
        <w:rPr>
          <w:rFonts w:hint="eastAsia" w:ascii="仿宋_GB2312" w:hAnsi="华文仿宋"/>
          <w:sz w:val="32"/>
          <w:szCs w:val="32"/>
        </w:rPr>
        <w:t>本次竞赛初中年级组和高中年级组均不接受个人报名。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六、报名时间及联系方式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ascii="仿宋_GB2312" w:hAnsi="华文仿宋"/>
          <w:sz w:val="32"/>
          <w:szCs w:val="32"/>
        </w:rPr>
      </w:pPr>
      <w:r>
        <w:rPr>
          <w:rFonts w:hint="eastAsia" w:ascii="仿宋_GB2312" w:hAnsi="华文仿宋"/>
          <w:sz w:val="32"/>
          <w:szCs w:val="32"/>
        </w:rPr>
        <w:t>1.报名时间：2022</w:t>
      </w:r>
      <w:r>
        <w:rPr>
          <w:rFonts w:ascii="仿宋_GB2312" w:hAnsi="华文仿宋"/>
          <w:sz w:val="32"/>
          <w:szCs w:val="32"/>
        </w:rPr>
        <w:t>年9</w:t>
      </w:r>
      <w:r>
        <w:rPr>
          <w:rFonts w:hint="eastAsia" w:ascii="仿宋_GB2312" w:hAnsi="华文仿宋"/>
          <w:sz w:val="32"/>
          <w:szCs w:val="32"/>
        </w:rPr>
        <w:t>月1</w:t>
      </w:r>
      <w:r>
        <w:rPr>
          <w:rFonts w:ascii="仿宋_GB2312" w:hAnsi="华文仿宋"/>
          <w:sz w:val="32"/>
          <w:szCs w:val="32"/>
        </w:rPr>
        <w:t>1</w:t>
      </w:r>
      <w:r>
        <w:rPr>
          <w:rFonts w:hint="eastAsia" w:ascii="仿宋_GB2312" w:hAnsi="华文仿宋"/>
          <w:sz w:val="32"/>
          <w:szCs w:val="32"/>
        </w:rPr>
        <w:t>日起到2022年</w:t>
      </w:r>
      <w:r>
        <w:rPr>
          <w:rFonts w:ascii="仿宋_GB2312" w:hAnsi="华文仿宋"/>
          <w:sz w:val="32"/>
          <w:szCs w:val="32"/>
        </w:rPr>
        <w:t>9</w:t>
      </w:r>
      <w:r>
        <w:rPr>
          <w:rFonts w:hint="eastAsia" w:ascii="仿宋_GB2312" w:hAnsi="华文仿宋"/>
          <w:sz w:val="32"/>
          <w:szCs w:val="32"/>
        </w:rPr>
        <w:t>月</w:t>
      </w:r>
      <w:r>
        <w:rPr>
          <w:rFonts w:ascii="仿宋_GB2312" w:hAnsi="华文仿宋"/>
          <w:sz w:val="32"/>
          <w:szCs w:val="32"/>
        </w:rPr>
        <w:t>30</w:t>
      </w:r>
      <w:r>
        <w:rPr>
          <w:rFonts w:hint="eastAsia" w:ascii="仿宋_GB2312" w:hAnsi="华文仿宋"/>
          <w:sz w:val="32"/>
          <w:szCs w:val="32"/>
        </w:rPr>
        <w:t>日止，逾期不予办理。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ascii="仿宋_GB2312" w:hAnsi="华文仿宋"/>
          <w:sz w:val="32"/>
          <w:szCs w:val="32"/>
        </w:rPr>
      </w:pPr>
      <w:r>
        <w:rPr>
          <w:rFonts w:ascii="仿宋_GB2312" w:hAnsi="华文仿宋"/>
          <w:sz w:val="32"/>
          <w:szCs w:val="32"/>
        </w:rPr>
        <w:t>2</w:t>
      </w:r>
      <w:r>
        <w:rPr>
          <w:rFonts w:hint="eastAsia" w:ascii="仿宋_GB2312" w:hAnsi="华文仿宋"/>
          <w:sz w:val="32"/>
          <w:szCs w:val="32"/>
        </w:rPr>
        <w:t>.报名方式：报名表经参赛选手签字确认并加盖所在学校或青少年宫公章后，将报名表电子版和加盖公章后的报名表扫描件发送至nbqsng@163.com 邮箱，联系电话：</w:t>
      </w:r>
      <w:r>
        <w:rPr>
          <w:rFonts w:ascii="仿宋_GB2312" w:hAnsi="华文仿宋"/>
          <w:sz w:val="32"/>
          <w:szCs w:val="32"/>
        </w:rPr>
        <w:t>87175064</w:t>
      </w:r>
      <w:r>
        <w:rPr>
          <w:rFonts w:hint="eastAsia" w:ascii="仿宋_GB2312" w:hAnsi="华文仿宋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ascii="仿宋_GB2312" w:hAnsi="华文仿宋"/>
          <w:spacing w:val="-6"/>
          <w:sz w:val="32"/>
          <w:szCs w:val="32"/>
        </w:rPr>
      </w:pPr>
      <w:r>
        <w:rPr>
          <w:rFonts w:hint="eastAsia" w:ascii="仿宋_GB2312" w:hAnsi="华文仿宋"/>
          <w:sz w:val="32"/>
          <w:szCs w:val="32"/>
        </w:rPr>
        <w:t>1</w:t>
      </w:r>
      <w:r>
        <w:rPr>
          <w:rFonts w:hint="eastAsia" w:ascii="仿宋_GB2312" w:hAnsi="华文仿宋"/>
          <w:spacing w:val="-6"/>
          <w:sz w:val="32"/>
          <w:szCs w:val="32"/>
        </w:rPr>
        <w:t>.所有参赛选手分组别以复赛和决赛的总成绩排名，按一定比例设置一、二、三等奖。如遇个人总分相同情况，则按初赛的理论知识成绩高低排名。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0" w:firstLineChars="200"/>
        <w:textAlignment w:val="auto"/>
        <w:rPr>
          <w:rFonts w:ascii="仿宋_GB2312" w:hAnsi="华文仿宋"/>
          <w:spacing w:val="-6"/>
          <w:sz w:val="32"/>
          <w:szCs w:val="32"/>
        </w:rPr>
      </w:pPr>
      <w:r>
        <w:rPr>
          <w:rFonts w:ascii="仿宋_GB2312" w:hAnsi="华文仿宋"/>
          <w:spacing w:val="-6"/>
          <w:sz w:val="32"/>
          <w:szCs w:val="32"/>
        </w:rPr>
        <w:t>2.</w:t>
      </w:r>
      <w:r>
        <w:rPr>
          <w:rFonts w:hint="eastAsia" w:ascii="仿宋_GB2312" w:hAnsi="华文仿宋"/>
          <w:spacing w:val="-6"/>
          <w:sz w:val="32"/>
          <w:szCs w:val="32"/>
        </w:rPr>
        <w:t>参考其他同级竞赛的评优评奖规则，结合竞赛结果，以各学校组织参赛学生人数和获奖比例</w:t>
      </w:r>
      <w:r>
        <w:rPr>
          <w:rFonts w:hint="eastAsia" w:ascii="仿宋_GB2312" w:hAnsi="华文仿宋"/>
          <w:sz w:val="32"/>
          <w:szCs w:val="32"/>
        </w:rPr>
        <w:t>为依据</w:t>
      </w:r>
      <w:r>
        <w:rPr>
          <w:rFonts w:hint="eastAsia" w:ascii="仿宋_GB2312" w:hAnsi="华文仿宋"/>
          <w:spacing w:val="-6"/>
          <w:sz w:val="32"/>
          <w:szCs w:val="32"/>
        </w:rPr>
        <w:t>，各组别评选出团体一、二、三等奖若干名；根据指导学生人数和获奖比例，各组别评选出优秀指导教师若干名。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ascii="仿宋_GB2312" w:hAnsi="华文仿宋"/>
          <w:sz w:val="32"/>
          <w:szCs w:val="32"/>
        </w:rPr>
      </w:pPr>
      <w:r>
        <w:rPr>
          <w:rFonts w:ascii="仿宋_GB2312" w:hAnsi="华文仿宋"/>
          <w:sz w:val="32"/>
          <w:szCs w:val="32"/>
        </w:rPr>
        <w:t>1.</w:t>
      </w:r>
      <w:r>
        <w:rPr>
          <w:rFonts w:hint="eastAsia" w:ascii="仿宋_GB2312" w:hAnsi="华文仿宋"/>
          <w:spacing w:val="-6"/>
          <w:sz w:val="32"/>
          <w:szCs w:val="32"/>
        </w:rPr>
        <w:t>本次竞赛不收取参赛方任何费用，各参赛队和参赛人员往返比赛地的差旅费和食宿费自理，竞赛组织方仅提供比赛当天的中餐。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ascii="仿宋_GB2312" w:hAnsi="华文仿宋"/>
          <w:sz w:val="32"/>
          <w:szCs w:val="32"/>
        </w:rPr>
      </w:pPr>
      <w:r>
        <w:rPr>
          <w:rFonts w:ascii="仿宋_GB2312" w:hAnsi="华文仿宋"/>
          <w:sz w:val="32"/>
          <w:szCs w:val="32"/>
        </w:rPr>
        <w:t>2.</w:t>
      </w:r>
      <w:r>
        <w:rPr>
          <w:rFonts w:hint="eastAsia" w:ascii="仿宋_GB2312" w:hAnsi="华文仿宋"/>
          <w:sz w:val="32"/>
          <w:szCs w:val="32"/>
        </w:rPr>
        <w:t>为体现公平，参加本次竞赛的任何单位和个人不得参与命题、组卷和评卷。监督及举报电话：8</w:t>
      </w:r>
      <w:r>
        <w:rPr>
          <w:rFonts w:ascii="仿宋_GB2312" w:hAnsi="华文仿宋"/>
          <w:sz w:val="32"/>
          <w:szCs w:val="32"/>
        </w:rPr>
        <w:t>7175064</w:t>
      </w:r>
      <w:r>
        <w:rPr>
          <w:rFonts w:hint="eastAsia" w:ascii="仿宋_GB2312" w:hAnsi="华文仿宋"/>
          <w:sz w:val="32"/>
          <w:szCs w:val="32"/>
        </w:rPr>
        <w:t>，监督及举报邮箱：nbqsng@163.com。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ascii="仿宋_GB2312" w:hAnsi="华文仿宋"/>
          <w:sz w:val="32"/>
          <w:szCs w:val="32"/>
        </w:rPr>
      </w:pPr>
      <w:r>
        <w:rPr>
          <w:rFonts w:hint="eastAsia" w:ascii="仿宋_GB2312" w:hAnsi="华文仿宋"/>
          <w:sz w:val="32"/>
          <w:szCs w:val="32"/>
        </w:rPr>
        <w:t>3</w:t>
      </w:r>
      <w:r>
        <w:rPr>
          <w:rFonts w:ascii="仿宋_GB2312" w:hAnsi="华文仿宋"/>
          <w:sz w:val="32"/>
          <w:szCs w:val="32"/>
        </w:rPr>
        <w:t>.</w:t>
      </w:r>
      <w:r>
        <w:rPr>
          <w:rFonts w:hint="eastAsia" w:ascii="仿宋_GB2312" w:hAnsi="华文仿宋"/>
          <w:sz w:val="32"/>
          <w:szCs w:val="32"/>
        </w:rPr>
        <w:t>初赛试题由竞赛组委会统一提供。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4" w:firstLineChars="200"/>
        <w:textAlignment w:val="auto"/>
        <w:rPr>
          <w:rFonts w:hint="eastAsia" w:ascii="仿宋_GB2312" w:hAnsi="华文仿宋"/>
          <w:sz w:val="32"/>
          <w:szCs w:val="32"/>
        </w:rPr>
      </w:pPr>
      <w:r>
        <w:rPr>
          <w:rFonts w:hint="eastAsia" w:ascii="仿宋_GB2312" w:hAnsi="华文仿宋"/>
          <w:sz w:val="32"/>
          <w:szCs w:val="32"/>
        </w:rPr>
        <w:t>附件：</w:t>
      </w:r>
      <w:r>
        <w:rPr>
          <w:rFonts w:ascii="仿宋_GB2312" w:hAnsi="华文仿宋"/>
          <w:sz w:val="32"/>
          <w:szCs w:val="32"/>
        </w:rPr>
        <w:t>1</w:t>
      </w:r>
      <w:r>
        <w:rPr>
          <w:rFonts w:hint="eastAsia" w:ascii="仿宋_GB2312" w:hAnsi="华文仿宋"/>
          <w:sz w:val="32"/>
          <w:szCs w:val="32"/>
        </w:rPr>
        <w:t>.2022年宁波市第五届中学生天文与地球科学知识竞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661" w:firstLineChars="524"/>
        <w:textAlignment w:val="auto"/>
        <w:rPr>
          <w:rFonts w:ascii="仿宋_GB2312" w:hAnsi="华文仿宋"/>
          <w:sz w:val="32"/>
          <w:szCs w:val="32"/>
        </w:rPr>
      </w:pPr>
      <w:r>
        <w:rPr>
          <w:rFonts w:hint="eastAsia" w:ascii="仿宋_GB2312" w:hAnsi="华文仿宋"/>
          <w:sz w:val="32"/>
          <w:szCs w:val="32"/>
        </w:rPr>
        <w:t>赛大纲·初中年级组版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427" w:firstLineChars="450"/>
        <w:textAlignment w:val="auto"/>
        <w:rPr>
          <w:rFonts w:hint="eastAsia" w:ascii="仿宋_GB2312" w:hAnsi="华文仿宋"/>
          <w:sz w:val="32"/>
          <w:szCs w:val="32"/>
        </w:rPr>
      </w:pPr>
      <w:r>
        <w:rPr>
          <w:rFonts w:ascii="仿宋_GB2312" w:hAnsi="华文仿宋"/>
          <w:sz w:val="32"/>
          <w:szCs w:val="32"/>
        </w:rPr>
        <w:t>2</w:t>
      </w:r>
      <w:r>
        <w:rPr>
          <w:rFonts w:hint="eastAsia" w:ascii="仿宋_GB2312" w:hAnsi="华文仿宋"/>
          <w:sz w:val="32"/>
          <w:szCs w:val="32"/>
        </w:rPr>
        <w:t>.2022年宁波市第五届中学生天文与地球科学知识竞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744" w:firstLineChars="550"/>
        <w:textAlignment w:val="auto"/>
        <w:rPr>
          <w:rFonts w:ascii="仿宋_GB2312" w:hAnsi="华文仿宋"/>
          <w:sz w:val="32"/>
          <w:szCs w:val="32"/>
        </w:rPr>
      </w:pPr>
      <w:r>
        <w:rPr>
          <w:rFonts w:hint="eastAsia" w:ascii="仿宋_GB2312" w:hAnsi="华文仿宋"/>
          <w:sz w:val="32"/>
          <w:szCs w:val="32"/>
        </w:rPr>
        <w:t>赛大纲·高中年级组版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427" w:firstLineChars="450"/>
        <w:textAlignment w:val="auto"/>
        <w:rPr>
          <w:rFonts w:hint="eastAsia" w:ascii="仿宋_GB2312" w:hAnsi="华文仿宋"/>
          <w:sz w:val="32"/>
          <w:szCs w:val="32"/>
        </w:rPr>
      </w:pPr>
      <w:r>
        <w:rPr>
          <w:rFonts w:ascii="仿宋_GB2312" w:hAnsi="华文仿宋"/>
          <w:sz w:val="32"/>
          <w:szCs w:val="32"/>
        </w:rPr>
        <w:t>3</w:t>
      </w:r>
      <w:r>
        <w:rPr>
          <w:rFonts w:hint="eastAsia" w:ascii="仿宋_GB2312" w:hAnsi="华文仿宋"/>
          <w:sz w:val="32"/>
          <w:szCs w:val="32"/>
        </w:rPr>
        <w:t>.2022年宁波市第五届中学生天文与地球科学知识竞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744" w:firstLineChars="550"/>
        <w:textAlignment w:val="auto"/>
        <w:rPr>
          <w:rFonts w:ascii="仿宋_GB2312" w:hAnsi="华文仿宋"/>
          <w:sz w:val="32"/>
          <w:szCs w:val="32"/>
        </w:rPr>
      </w:pPr>
      <w:r>
        <w:rPr>
          <w:rFonts w:hint="eastAsia" w:ascii="仿宋_GB2312" w:hAnsi="华文仿宋"/>
          <w:sz w:val="32"/>
          <w:szCs w:val="32"/>
        </w:rPr>
        <w:t>赛章程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427" w:firstLineChars="450"/>
        <w:textAlignment w:val="auto"/>
        <w:rPr>
          <w:rFonts w:hint="eastAsia" w:ascii="仿宋_GB2312" w:hAnsi="华文仿宋"/>
          <w:sz w:val="32"/>
          <w:szCs w:val="32"/>
        </w:rPr>
      </w:pPr>
      <w:r>
        <w:rPr>
          <w:rFonts w:ascii="仿宋_GB2312" w:hAnsi="华文仿宋"/>
          <w:sz w:val="32"/>
          <w:szCs w:val="32"/>
        </w:rPr>
        <w:t>4</w:t>
      </w:r>
      <w:r>
        <w:rPr>
          <w:rFonts w:hint="eastAsia" w:ascii="仿宋_GB2312" w:hAnsi="华文仿宋"/>
          <w:sz w:val="32"/>
          <w:szCs w:val="32"/>
        </w:rPr>
        <w:t>.2022年宁波市第五届中学生天文与地球科学知识竞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744" w:firstLineChars="550"/>
        <w:textAlignment w:val="auto"/>
        <w:rPr>
          <w:rFonts w:ascii="仿宋_GB2312" w:hAnsi="华文仿宋"/>
          <w:sz w:val="32"/>
          <w:szCs w:val="32"/>
        </w:rPr>
      </w:pPr>
      <w:r>
        <w:rPr>
          <w:rFonts w:hint="eastAsia" w:ascii="仿宋_GB2312" w:hAnsi="华文仿宋"/>
          <w:sz w:val="32"/>
          <w:szCs w:val="32"/>
        </w:rPr>
        <w:t>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70" w:firstLineChars="350"/>
        <w:textAlignment w:val="auto"/>
        <w:rPr>
          <w:rFonts w:ascii="仿宋_GB2312" w:hAnsi="华文仿宋"/>
          <w:szCs w:val="28"/>
        </w:rPr>
      </w:pPr>
      <w:r>
        <w:rPr>
          <w:rFonts w:hint="eastAsia" w:ascii="仿宋_GB2312" w:hAnsi="华文仿宋"/>
          <w:szCs w:val="28"/>
        </w:rPr>
        <w:t>共青团宁波市委                    宁波市教育局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70" w:firstLineChars="350"/>
        <w:textAlignment w:val="auto"/>
        <w:rPr>
          <w:rFonts w:ascii="仿宋_GB2312" w:hAnsi="华文仿宋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70" w:firstLineChars="350"/>
        <w:textAlignment w:val="auto"/>
        <w:rPr>
          <w:rFonts w:ascii="仿宋_GB2312" w:hAnsi="华文仿宋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70" w:firstLineChars="350"/>
        <w:textAlignment w:val="auto"/>
        <w:rPr>
          <w:rFonts w:ascii="仿宋_GB2312" w:hAnsi="华文仿宋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70" w:firstLineChars="350"/>
        <w:textAlignment w:val="auto"/>
        <w:rPr>
          <w:rFonts w:ascii="仿宋_GB2312" w:hAnsi="华文仿宋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hAnsi="华文仿宋"/>
          <w:szCs w:val="28"/>
        </w:rPr>
      </w:pPr>
      <w:r>
        <w:rPr>
          <w:rFonts w:hint="eastAsia" w:ascii="仿宋_GB2312" w:hAnsi="华文仿宋"/>
          <w:szCs w:val="28"/>
        </w:rPr>
        <w:t>宁波市科学技术协会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hAnsi="华文仿宋"/>
          <w:szCs w:val="28"/>
        </w:rPr>
      </w:pPr>
      <w:r>
        <w:rPr>
          <w:rFonts w:hint="eastAsia" w:ascii="仿宋_GB2312" w:hAnsi="华文仿宋"/>
          <w:szCs w:val="28"/>
        </w:rPr>
        <w:t>2022年</w:t>
      </w:r>
      <w:r>
        <w:rPr>
          <w:rFonts w:hint="eastAsia" w:ascii="仿宋_GB2312" w:hAnsi="华文仿宋"/>
          <w:szCs w:val="28"/>
          <w:lang w:val="en-US" w:eastAsia="zh-CN"/>
        </w:rPr>
        <w:t>7</w:t>
      </w:r>
      <w:r>
        <w:rPr>
          <w:rFonts w:hint="eastAsia" w:ascii="仿宋_GB2312" w:hAnsi="华文仿宋"/>
          <w:szCs w:val="28"/>
        </w:rPr>
        <w:t>月</w:t>
      </w:r>
      <w:r>
        <w:rPr>
          <w:rFonts w:hint="eastAsia" w:ascii="仿宋_GB2312" w:hAnsi="华文仿宋"/>
          <w:szCs w:val="28"/>
          <w:lang w:val="en-US" w:eastAsia="zh-CN"/>
        </w:rPr>
        <w:t>8</w:t>
      </w:r>
      <w:r>
        <w:rPr>
          <w:rFonts w:hint="eastAsia" w:ascii="仿宋_GB2312" w:hAnsi="华文仿宋"/>
          <w:szCs w:val="28"/>
        </w:rPr>
        <w:t>日</w:t>
      </w:r>
    </w:p>
    <w:p>
      <w:pPr>
        <w:spacing w:line="6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>
      <w:pPr>
        <w:spacing w:line="60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2022年宁波市第五届中学生天文与地球科学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知识竞赛大纲·初中年级组版</w:t>
      </w:r>
    </w:p>
    <w:p>
      <w:pPr>
        <w:spacing w:line="60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ind w:firstLine="634" w:firstLineChars="200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一、太阳系天体的一般概念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 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pacing w:val="-12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太阳系的基本结构（包括组成、距离远近、大小比较、太阳辐射和太阳活动）；</w:t>
      </w:r>
      <w:r>
        <w:rPr>
          <w:rFonts w:hint="eastAsia" w:ascii="仿宋_GB2312" w:hAnsi="华文仿宋"/>
          <w:color w:val="000000"/>
          <w:spacing w:val="-12"/>
          <w:sz w:val="32"/>
          <w:szCs w:val="32"/>
        </w:rPr>
        <w:t>太阳系行星的运行状态（公转自转方向、速度、周期）。</w:t>
      </w:r>
    </w:p>
    <w:p>
      <w:pPr>
        <w:spacing w:line="60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二、日食和月食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日月食形成的原理；日月食的过程阶段。</w:t>
      </w:r>
    </w:p>
    <w:p>
      <w:pPr>
        <w:spacing w:line="600" w:lineRule="exact"/>
        <w:ind w:firstLine="634" w:firstLineChars="200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三、月相及有关内容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 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朔望月和恒星月的原理及区别；月相的判断。</w:t>
      </w:r>
    </w:p>
    <w:p>
      <w:pPr>
        <w:spacing w:line="60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四、天体的大小和距离单位</w:t>
      </w:r>
      <w:r>
        <w:rPr>
          <w:rFonts w:eastAsia="黑体" w:cs="Calibri"/>
          <w:color w:val="000000"/>
          <w:sz w:val="32"/>
          <w:szCs w:val="32"/>
        </w:rPr>
        <w:t> 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三种天文单位（天文单位AU、光年LY、秒差距PC）的定义；各种天体的分类及大小判断。</w:t>
      </w:r>
    </w:p>
    <w:p>
      <w:pPr>
        <w:spacing w:line="60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五、天球及天体周日、周年视运动</w:t>
      </w:r>
      <w:r>
        <w:rPr>
          <w:rFonts w:eastAsia="黑体" w:cs="Calibri"/>
          <w:color w:val="000000"/>
          <w:sz w:val="32"/>
          <w:szCs w:val="32"/>
        </w:rPr>
        <w:t> 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天</w:t>
      </w:r>
      <w:r>
        <w:rPr>
          <w:rFonts w:hint="eastAsia" w:ascii="仿宋_GB2312" w:hAnsi="华文仿宋"/>
          <w:color w:val="000000"/>
          <w:spacing w:val="-6"/>
          <w:sz w:val="32"/>
          <w:szCs w:val="32"/>
        </w:rPr>
        <w:t>球上的基本点和基本圈；恒显圈、恒隐圈的概念及简单应用。</w:t>
      </w:r>
    </w:p>
    <w:p>
      <w:pPr>
        <w:spacing w:line="60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六、流星和流星雨</w:t>
      </w:r>
    </w:p>
    <w:p>
      <w:pPr>
        <w:spacing w:line="600" w:lineRule="exact"/>
        <w:ind w:firstLine="610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pacing w:val="-6"/>
          <w:sz w:val="32"/>
          <w:szCs w:val="32"/>
        </w:rPr>
        <w:t>流星的成因和分类、北半球常见几大流星雨的特征；</w:t>
      </w:r>
      <w:r>
        <w:rPr>
          <w:rFonts w:hint="eastAsia" w:ascii="仿宋_GB2312" w:hAnsi="华文仿宋"/>
          <w:color w:val="000000"/>
          <w:spacing w:val="-10"/>
          <w:sz w:val="32"/>
          <w:szCs w:val="32"/>
        </w:rPr>
        <w:t>流星雨的正确观测方法、陨石的三种类型及主要特征。</w:t>
      </w:r>
    </w:p>
    <w:p>
      <w:pPr>
        <w:spacing w:line="60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七、星等的概念和运用</w:t>
      </w:r>
      <w:r>
        <w:rPr>
          <w:rFonts w:eastAsia="黑体" w:cs="Calibri"/>
          <w:color w:val="000000"/>
          <w:sz w:val="32"/>
          <w:szCs w:val="32"/>
        </w:rPr>
        <w:t> 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星</w:t>
      </w:r>
      <w:r>
        <w:rPr>
          <w:rFonts w:hint="eastAsia" w:ascii="仿宋_GB2312" w:hAnsi="华文仿宋"/>
          <w:color w:val="000000"/>
          <w:spacing w:val="-6"/>
          <w:sz w:val="32"/>
          <w:szCs w:val="32"/>
        </w:rPr>
        <w:t>等的定义和分类；星等简单计算、常见恒星及行星的视星等。</w:t>
      </w:r>
    </w:p>
    <w:p>
      <w:pPr>
        <w:spacing w:line="60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八、北半球四季星空的辨认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黄道十二星座的名称及划分月份、四季星空最主要的标志、黄道十二星座时间的推算、天赤道主要星座、四季星空主要星座的辨认、人造天体观测。</w:t>
      </w:r>
    </w:p>
    <w:p>
      <w:pPr>
        <w:spacing w:line="60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九、天文学史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古代中国天文观测的发展和主要天文观测装备；中、西方重要天文学理论的内容和代表人物。</w:t>
      </w:r>
    </w:p>
    <w:p>
      <w:pPr>
        <w:spacing w:line="60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十、天文望远镜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可见光天文望远镜的分类、结构组成；天文望远镜的安装和保管方法；天文望远镜的使用步骤、调试及注意事项。</w:t>
      </w:r>
    </w:p>
    <w:p>
      <w:pPr>
        <w:spacing w:line="60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十一、时间和历法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pacing w:val="-12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主要历法的分类及各自特点（优缺点）；</w:t>
      </w:r>
      <w:r>
        <w:rPr>
          <w:rFonts w:hint="eastAsia" w:ascii="仿宋_GB2312" w:hAnsi="华文仿宋"/>
          <w:color w:val="000000"/>
          <w:spacing w:val="-12"/>
          <w:sz w:val="32"/>
          <w:szCs w:val="32"/>
        </w:rPr>
        <w:t>恒星日和太阳日的区别、地方时的计算；二十四节气的顺序和名称。</w:t>
      </w:r>
    </w:p>
    <w:p>
      <w:pPr>
        <w:spacing w:line="60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十二、国际国内重大天文事件及新闻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竞赛当月起，往前两年的重要天象、天文事件或航空航天新闻。</w:t>
      </w:r>
    </w:p>
    <w:p>
      <w:pPr>
        <w:spacing w:line="54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20" w:lineRule="exact"/>
        <w:rPr>
          <w:rFonts w:ascii="黑体" w:hAnsi="黑体" w:eastAsia="黑体"/>
          <w:color w:val="000000"/>
          <w:spacing w:val="-12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12"/>
          <w:sz w:val="32"/>
          <w:szCs w:val="32"/>
        </w:rPr>
        <w:t>附件</w:t>
      </w:r>
      <w:r>
        <w:rPr>
          <w:rFonts w:ascii="黑体" w:hAnsi="黑体" w:eastAsia="黑体"/>
          <w:color w:val="000000"/>
          <w:spacing w:val="-12"/>
          <w:sz w:val="32"/>
          <w:szCs w:val="32"/>
        </w:rPr>
        <w:t>2</w:t>
      </w:r>
    </w:p>
    <w:p>
      <w:pPr>
        <w:spacing w:line="520" w:lineRule="exact"/>
        <w:rPr>
          <w:rFonts w:ascii="黑体" w:hAnsi="黑体" w:eastAsia="黑体"/>
          <w:color w:val="000000"/>
          <w:spacing w:val="-12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2022年宁波市第五届中学生天文与地球科学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知识竞赛大纲·高中年级组版</w:t>
      </w:r>
    </w:p>
    <w:p>
      <w:pPr>
        <w:spacing w:line="52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(天文学部分)</w:t>
      </w:r>
    </w:p>
    <w:p>
      <w:pPr>
        <w:spacing w:line="520" w:lineRule="exact"/>
        <w:ind w:firstLine="634" w:firstLineChars="200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一、太阳系天体的一般概念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 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太阳系的组成和主要天体特征；</w:t>
      </w:r>
      <w:r>
        <w:rPr>
          <w:rFonts w:hint="eastAsia" w:ascii="仿宋_GB2312" w:hAnsi="华文仿宋"/>
          <w:color w:val="000000"/>
          <w:spacing w:val="-12"/>
          <w:sz w:val="32"/>
          <w:szCs w:val="32"/>
        </w:rPr>
        <w:t>太阳系行星的运行状态（公转自转方向、速度、周期）；</w:t>
      </w:r>
      <w:r>
        <w:rPr>
          <w:rFonts w:hint="eastAsia" w:ascii="仿宋_GB2312" w:hAnsi="华文仿宋"/>
          <w:color w:val="000000"/>
          <w:sz w:val="32"/>
          <w:szCs w:val="32"/>
        </w:rPr>
        <w:t>太阳系行星的视运动（会合周期、行星运行三大定律应用等）。</w:t>
      </w:r>
    </w:p>
    <w:p>
      <w:pPr>
        <w:spacing w:line="52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二、日食和月食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日月食形成的原理；日月食的过程阶段；沙罗周期及其判断、应用；日月食的观测和判断。</w:t>
      </w:r>
    </w:p>
    <w:p>
      <w:pPr>
        <w:spacing w:line="520" w:lineRule="exact"/>
        <w:ind w:firstLine="634" w:firstLineChars="200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三、月相及有关内容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 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朔望月和恒星月的原理及区别；月相的判断；古诗词中月相的判断。</w:t>
      </w:r>
    </w:p>
    <w:p>
      <w:pPr>
        <w:spacing w:line="52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四、天体的大小和距离单位</w:t>
      </w:r>
      <w:r>
        <w:rPr>
          <w:rFonts w:eastAsia="黑体" w:cs="Calibri"/>
          <w:color w:val="000000"/>
          <w:sz w:val="32"/>
          <w:szCs w:val="32"/>
        </w:rPr>
        <w:t> 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三种天文单位（天文单位AU、光年LY、秒差距PC）的定义；各种天体的分类及大小判断；三种天文单位的转化。</w:t>
      </w:r>
    </w:p>
    <w:p>
      <w:pPr>
        <w:spacing w:line="52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五、天球及天体周日、周年视运动</w:t>
      </w:r>
      <w:r>
        <w:rPr>
          <w:rFonts w:eastAsia="黑体" w:cs="Calibri"/>
          <w:color w:val="000000"/>
          <w:sz w:val="32"/>
          <w:szCs w:val="32"/>
        </w:rPr>
        <w:t> 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天球上的基本点和基本圈；恒显圈、恒隐圈的概念及简单应用；地平坐标系、第二赤道坐标系的简单应用（某恒星中天时间的计算及推理）。</w:t>
      </w:r>
    </w:p>
    <w:p>
      <w:pPr>
        <w:spacing w:line="52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六、流星和流星雨</w:t>
      </w:r>
    </w:p>
    <w:p>
      <w:pPr>
        <w:spacing w:line="520" w:lineRule="exact"/>
        <w:ind w:firstLine="610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pacing w:val="-6"/>
          <w:sz w:val="32"/>
          <w:szCs w:val="32"/>
        </w:rPr>
        <w:t>流星的成因和分类、北半球常见几大流星雨的特征；</w:t>
      </w:r>
      <w:r>
        <w:rPr>
          <w:rFonts w:hint="eastAsia" w:ascii="仿宋_GB2312" w:hAnsi="华文仿宋"/>
          <w:color w:val="000000"/>
          <w:spacing w:val="-10"/>
          <w:sz w:val="32"/>
          <w:szCs w:val="32"/>
        </w:rPr>
        <w:t>流星雨的正确观测方法；陨石的三种类型及主要特征</w:t>
      </w:r>
      <w:r>
        <w:rPr>
          <w:rFonts w:hint="eastAsia" w:ascii="仿宋_GB2312" w:hAnsi="华文仿宋"/>
          <w:color w:val="000000"/>
          <w:sz w:val="32"/>
          <w:szCs w:val="32"/>
        </w:rPr>
        <w:t xml:space="preserve">；流星高度的简单计算。   </w:t>
      </w:r>
    </w:p>
    <w:p>
      <w:pPr>
        <w:spacing w:line="52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七、星等的概念和运用</w:t>
      </w:r>
      <w:r>
        <w:rPr>
          <w:rFonts w:eastAsia="黑体" w:cs="Calibri"/>
          <w:color w:val="000000"/>
          <w:sz w:val="32"/>
          <w:szCs w:val="32"/>
        </w:rPr>
        <w:t> 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pacing w:val="-12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星等的定义和分类；星等简单计算、常见恒星及行星的视星</w:t>
      </w:r>
      <w:r>
        <w:rPr>
          <w:rFonts w:hint="eastAsia" w:ascii="仿宋_GB2312" w:hAnsi="华文仿宋"/>
          <w:color w:val="000000"/>
          <w:spacing w:val="-17"/>
          <w:sz w:val="32"/>
          <w:szCs w:val="32"/>
        </w:rPr>
        <w:t>等；视星等、绝对星等与天体距离的计算；恒星的一生及赫罗图的应用。</w:t>
      </w:r>
    </w:p>
    <w:p>
      <w:pPr>
        <w:spacing w:line="52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八、北半球四季星空的辨认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黄道十二星座的名称及划分月份、四季星空最主要的标志、黄道十二星座时间的推算、天赤道主要星座、四季星空主要星座的辨认、人造天体观测；中西方星座对应关系；深空天体的观测；三垣四象二十八宿的组成。</w:t>
      </w:r>
    </w:p>
    <w:p>
      <w:pPr>
        <w:spacing w:line="52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九、天文学史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古代中国天文观测的发展和主要天文观测装备；中、西方重要天文学理论的内容和代表人物。</w:t>
      </w:r>
    </w:p>
    <w:p>
      <w:pPr>
        <w:spacing w:line="52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十、天文望远镜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可见光天文望远镜的分类、结构组成；天文望远镜的安装和保管方法；天文望远镜的使用步骤、调试及注意事项；深空观测的主要步骤；望远镜的主要计算。</w:t>
      </w:r>
    </w:p>
    <w:p>
      <w:pPr>
        <w:spacing w:line="52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十一、时间和历法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主要历法的分类及各自特点（优缺点）；</w:t>
      </w:r>
      <w:r>
        <w:rPr>
          <w:rFonts w:hint="eastAsia" w:ascii="仿宋_GB2312" w:hAnsi="华文仿宋"/>
          <w:color w:val="000000"/>
          <w:spacing w:val="-12"/>
          <w:sz w:val="32"/>
          <w:szCs w:val="32"/>
        </w:rPr>
        <w:t>恒星日和太阳日的区别、地方时的计算；二十四节气的顺序和名称；</w:t>
      </w:r>
      <w:r>
        <w:rPr>
          <w:rFonts w:hint="eastAsia" w:ascii="仿宋_GB2312" w:hAnsi="华文仿宋"/>
          <w:color w:val="000000"/>
          <w:sz w:val="32"/>
          <w:szCs w:val="32"/>
        </w:rPr>
        <w:t>干支纪年法；闰年的设置与计算。</w:t>
      </w:r>
    </w:p>
    <w:p>
      <w:pPr>
        <w:spacing w:line="52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十二、国际国内重大天文事件及新闻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竞赛当月起往前两年的重要天象、天文事件或新闻。</w:t>
      </w:r>
    </w:p>
    <w:p>
      <w:pPr>
        <w:spacing w:line="520" w:lineRule="exact"/>
        <w:ind w:firstLine="634" w:firstLineChars="200"/>
        <w:rPr>
          <w:rFonts w:ascii="方正小标宋简体" w:hAnsi="仿宋" w:eastAsia="方正小标宋简体"/>
          <w:bCs/>
          <w:color w:val="000000"/>
          <w:sz w:val="32"/>
          <w:szCs w:val="32"/>
        </w:rPr>
      </w:pPr>
    </w:p>
    <w:p>
      <w:pPr>
        <w:spacing w:line="520" w:lineRule="exact"/>
        <w:ind w:firstLine="634" w:firstLineChars="200"/>
        <w:rPr>
          <w:rFonts w:ascii="方正小标宋简体" w:hAnsi="仿宋" w:eastAsia="方正小标宋简体"/>
          <w:bCs/>
          <w:color w:val="000000"/>
          <w:sz w:val="32"/>
          <w:szCs w:val="32"/>
        </w:rPr>
      </w:pPr>
    </w:p>
    <w:p>
      <w:pPr>
        <w:spacing w:line="520" w:lineRule="exact"/>
        <w:ind w:firstLine="634" w:firstLineChars="200"/>
        <w:rPr>
          <w:rFonts w:ascii="方正小标宋简体" w:hAnsi="仿宋" w:eastAsia="方正小标宋简体"/>
          <w:bCs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 xml:space="preserve"> (地球科学部分)</w:t>
      </w:r>
    </w:p>
    <w:p>
      <w:pPr>
        <w:spacing w:line="52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一、地质地貌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1.地球的现状、地震波的传播方式、地球内部的圈层结构及各圈层的基本特征等（a）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2.地球与地壳的元素组成、矿物的分类及鉴别方法、岩石的分类及鉴别方法（b）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3.地球的演化历史、地质历史中生物的演进及标准化石、地质年代学与地层年代表(b)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pacing w:val="-6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4.</w:t>
      </w:r>
      <w:r>
        <w:rPr>
          <w:rFonts w:hint="eastAsia" w:ascii="仿宋_GB2312" w:hAnsi="华文仿宋"/>
          <w:color w:val="000000"/>
          <w:spacing w:val="-6"/>
          <w:sz w:val="32"/>
          <w:szCs w:val="32"/>
        </w:rPr>
        <w:t>构造运动及其形迹、各种构造的现象的形成及基本特征 (c)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5.三大类岩石及其形式、物质成分、产物、结构构造、鉴别的基本方法 (c)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6.外力作用的相关概念、外力作用的影响因素、外力作用形成的地貌 (c)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7.水圈的地质作用及形成的特殊地貌类型、生物活动以及生物圈对地球系统演化的影响（a）</w:t>
      </w:r>
    </w:p>
    <w:p>
      <w:pPr>
        <w:spacing w:line="52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二、大气运动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1.大气的结构、组分、水汽含量、大气边界层等（a）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2.大气热力结构及大气热力作用（b）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3.常见天气现象的基本特征、时空尺度、结构、和演化：气团、锋面（冷锋、暖锋）、气旋和反气旋、槽、脊（c）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4.认识天气图；认识卫星云图；气象分析及预报（c）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5.大气环流：大气活动中心、大气三圈环流、季风环流（c）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6.气候系统的自然变化：厄尔尼诺和南方涛动（b）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7.气候系统的人为变化：主要温室气体的温室效应、全球变暖的观测事实和成因（b）</w:t>
      </w:r>
    </w:p>
    <w:p>
      <w:pPr>
        <w:spacing w:line="52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三、水体运动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1.水的三态转化和水循环类型、过程、意义（b）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2.海流的成因及表示方法、海水运动的受力情况、科氏力的定义与特性（b）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3.大洋环流的成因、世界大洋环流的分布特征（c）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4.潮汐、潮流的定义；潮汐要素（a）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5.流水作用与地貌的相互关系（b）</w:t>
      </w:r>
    </w:p>
    <w:p>
      <w:pPr>
        <w:spacing w:line="52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四、自然灾害和灾害管理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1.自然灾害的定义、类型（a）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2.主要自然灾害（台风、寒潮、洪涝、干旱、沙尘暴、风暴潮、咸潮、地震、泥石流、滑坡、病虫害、水华和赤潮）的产生条件、分布时间地点、危害、预防措施和管理等（c）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3.自然灾害的应急措施及灾后恢复重建方法（b）</w:t>
      </w:r>
    </w:p>
    <w:p>
      <w:pPr>
        <w:spacing w:line="52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五、天文学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1.地球在宇宙中的位置、天球坐标、赤道与黄道、春分点、天象与历法基本概念（a）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2.日地系统与地月系统，太阳辐射和太阳活动的影响、太阳系其他行星基本特征（b）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3.地球的形成和演化、恒星与元素合成、太阳系形成（b）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4.四季星空（春季大三角、夏季大三角、秋季四边形、冬季大三角）的组成和主要星座、亮星，恒星日、太阳日的区别（c）</w:t>
      </w:r>
    </w:p>
    <w:p>
      <w:pPr>
        <w:spacing w:line="52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六、经济地理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1.经济全球化与区域经济一体化的概念（a）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2.区位与区位理论、区位条件与区位因子变化（b）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3.农业区位因素与农业类型（c）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4.工业区位因素、指向与区位变化（c）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5.商业和服务业的区位因素（b）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6.交通、技术、地价等因素对产业的影响（b）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7.产业集聚与分散的特点及应用（c）</w:t>
      </w:r>
    </w:p>
    <w:p>
      <w:pPr>
        <w:spacing w:line="52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七、人口与城市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1.早期人类的起源与聚落的区位选择（a）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2.人口的增长模式和人口问题（b）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3.</w:t>
      </w:r>
      <w:r>
        <w:rPr>
          <w:rFonts w:hint="eastAsia" w:ascii="仿宋_GB2312" w:hAnsi="华文仿宋"/>
          <w:color w:val="000000"/>
          <w:spacing w:val="-12"/>
          <w:sz w:val="32"/>
          <w:szCs w:val="32"/>
        </w:rPr>
        <w:t>中国古代重大人口迁移事件、当今人口迁移的主要影响因素（b）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4.人口合理容量与环境承载力的区别（b）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5.城市和乡村的规模、形态、组成等方面的区别（b）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6.城市化过程、特点、主要问题及其对地理环境的影响（c）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7.地域文化对人口与聚落的影响（c）</w:t>
      </w:r>
    </w:p>
    <w:p>
      <w:pPr>
        <w:spacing w:line="52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八、旅游地理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1.旅游资源的分类、特性与价值（a）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2.旅游景观的欣赏方式方法（c）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3.中国著名5A景区的景观类型、特点与成因（b）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4.旅游资源开发条件评价（b）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5.旅游规划和线路设计（b）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6.旅游活动对地理环境的影响（b）</w:t>
      </w:r>
    </w:p>
    <w:p>
      <w:pPr>
        <w:spacing w:line="52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九、区域联系与区域差异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1.认识区域的一般方法及组成内容（以西欧、中亚、南亚、澳大利亚、美国为例）（b）</w:t>
      </w:r>
    </w:p>
    <w:p>
      <w:pPr>
        <w:spacing w:line="52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2.中国主要跨区域资源调配的名称、线路路径、主要影响（b）</w:t>
      </w:r>
    </w:p>
    <w:p>
      <w:pPr>
        <w:spacing w:line="520" w:lineRule="exact"/>
        <w:ind w:firstLine="634" w:firstLineChars="200"/>
        <w:rPr>
          <w:rFonts w:ascii="仿宋_GB2312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3.比较区域差异（世界以亚洲、非洲、南美洲为例；中国以三大自然区为例）（c）</w:t>
      </w:r>
    </w:p>
    <w:p>
      <w:pPr>
        <w:spacing w:line="6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2022年宁波市第五届中学生天文与地球科学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知识竞赛</w:t>
      </w:r>
      <w:r>
        <w:rPr>
          <w:rFonts w:hint="eastAsia" w:ascii="方正小标宋简体" w:hAnsi="仿宋" w:eastAsia="方正小标宋简体"/>
          <w:bCs/>
          <w:color w:val="000000"/>
          <w:sz w:val="44"/>
          <w:szCs w:val="44"/>
        </w:rPr>
        <w:t>章程</w:t>
      </w:r>
    </w:p>
    <w:p>
      <w:pPr>
        <w:spacing w:line="600" w:lineRule="exact"/>
        <w:jc w:val="center"/>
        <w:rPr>
          <w:rFonts w:ascii="仿宋_GB2312" w:hAnsi="华文仿宋"/>
          <w:sz w:val="32"/>
          <w:szCs w:val="32"/>
        </w:rPr>
      </w:pPr>
    </w:p>
    <w:p>
      <w:pPr>
        <w:spacing w:line="60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一、竞赛大纲发布和传达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1.竞赛大纲发布时间：2022年</w:t>
      </w:r>
      <w:r>
        <w:rPr>
          <w:rFonts w:ascii="仿宋_GB2312" w:hAnsi="华文仿宋"/>
          <w:color w:val="000000"/>
          <w:sz w:val="32"/>
          <w:szCs w:val="32"/>
        </w:rPr>
        <w:t>7</w:t>
      </w:r>
      <w:r>
        <w:rPr>
          <w:rFonts w:hint="eastAsia" w:ascii="仿宋_GB2312" w:hAnsi="华文仿宋"/>
          <w:color w:val="000000"/>
          <w:sz w:val="32"/>
          <w:szCs w:val="32"/>
        </w:rPr>
        <w:t>月中旬，在宁波市青少年宫</w:t>
      </w:r>
      <w:r>
        <w:rPr>
          <w:rFonts w:hint="eastAsia" w:ascii="仿宋_GB2312" w:hAnsi="TTF46827ACtCID"/>
          <w:color w:val="000000"/>
          <w:spacing w:val="-8"/>
          <w:kern w:val="0"/>
          <w:sz w:val="32"/>
          <w:szCs w:val="32"/>
        </w:rPr>
        <w:t>官方网站：</w:t>
      </w:r>
      <w:r>
        <w:rPr>
          <w:rFonts w:ascii="仿宋_GB2312" w:hAnsi="TTF46827ACtCID"/>
          <w:spacing w:val="-8"/>
          <w:kern w:val="0"/>
          <w:sz w:val="32"/>
          <w:szCs w:val="32"/>
        </w:rPr>
        <w:t>http://</w:t>
      </w:r>
      <w:r>
        <w:rPr>
          <w:rFonts w:hint="eastAsia" w:ascii="仿宋_GB2312" w:hAnsi="TTF46827ACtCID"/>
          <w:spacing w:val="-8"/>
          <w:kern w:val="0"/>
          <w:sz w:val="32"/>
          <w:szCs w:val="32"/>
        </w:rPr>
        <w:t>www.nbqs.net.cn</w:t>
      </w:r>
      <w:r>
        <w:rPr>
          <w:rFonts w:hint="eastAsia" w:ascii="仿宋_GB2312" w:hAnsi="华文仿宋"/>
          <w:color w:val="000000"/>
          <w:sz w:val="32"/>
          <w:szCs w:val="32"/>
        </w:rPr>
        <w:t>向全宁波市发布竞赛活动信息和竞赛大纲。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2.宁波市教育局教研室和宁波市天文爱好者协会</w:t>
      </w:r>
      <w:r>
        <w:rPr>
          <w:rFonts w:ascii="仿宋_GB2312" w:hAnsi="华文仿宋"/>
          <w:color w:val="000000"/>
          <w:sz w:val="32"/>
          <w:szCs w:val="32"/>
        </w:rPr>
        <w:t>,</w:t>
      </w:r>
      <w:r>
        <w:rPr>
          <w:rFonts w:hint="eastAsia" w:ascii="仿宋_GB2312" w:hAnsi="华文仿宋"/>
          <w:color w:val="000000"/>
          <w:sz w:val="32"/>
          <w:szCs w:val="32"/>
        </w:rPr>
        <w:t>对各学校天文社团进行活动的宣传。</w:t>
      </w:r>
    </w:p>
    <w:p>
      <w:pPr>
        <w:spacing w:line="60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二、竞赛培训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各</w:t>
      </w:r>
      <w:r>
        <w:rPr>
          <w:rFonts w:hint="eastAsia" w:ascii="仿宋_GB2312" w:hAnsi="华文仿宋"/>
          <w:color w:val="000000"/>
          <w:spacing w:val="-11"/>
          <w:sz w:val="32"/>
          <w:szCs w:val="32"/>
        </w:rPr>
        <w:t>学校指导老师在本校或青少年宫为参赛队员进行培训指导。</w:t>
      </w:r>
    </w:p>
    <w:p>
      <w:pPr>
        <w:spacing w:line="60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三、竞赛时间和地点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b/>
          <w:color w:val="000000"/>
          <w:sz w:val="32"/>
          <w:szCs w:val="32"/>
        </w:rPr>
        <w:t>1.竞赛时间：</w:t>
      </w:r>
      <w:r>
        <w:rPr>
          <w:rFonts w:hint="eastAsia" w:ascii="仿宋_GB2312" w:hAnsi="华文仿宋"/>
          <w:color w:val="000000"/>
          <w:sz w:val="32"/>
          <w:szCs w:val="32"/>
        </w:rPr>
        <w:t>2022年</w:t>
      </w:r>
      <w:r>
        <w:rPr>
          <w:rFonts w:ascii="仿宋_GB2312" w:hAnsi="华文仿宋"/>
          <w:color w:val="000000"/>
          <w:sz w:val="32"/>
          <w:szCs w:val="32"/>
        </w:rPr>
        <w:t>10</w:t>
      </w:r>
      <w:r>
        <w:rPr>
          <w:rFonts w:hint="eastAsia" w:ascii="仿宋_GB2312" w:hAnsi="华文仿宋"/>
          <w:color w:val="000000"/>
          <w:sz w:val="32"/>
          <w:szCs w:val="32"/>
        </w:rPr>
        <w:t>月</w:t>
      </w:r>
      <w:r>
        <w:rPr>
          <w:rFonts w:ascii="仿宋_GB2312" w:hAnsi="华文仿宋"/>
          <w:color w:val="000000"/>
          <w:sz w:val="32"/>
          <w:szCs w:val="32"/>
        </w:rPr>
        <w:t>22</w:t>
      </w:r>
      <w:r>
        <w:rPr>
          <w:rFonts w:hint="eastAsia" w:ascii="仿宋_GB2312" w:hAnsi="华文仿宋"/>
          <w:color w:val="000000"/>
          <w:sz w:val="32"/>
          <w:szCs w:val="32"/>
        </w:rPr>
        <w:t>日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b/>
          <w:color w:val="000000"/>
          <w:sz w:val="32"/>
          <w:szCs w:val="32"/>
        </w:rPr>
        <w:t>2.竞赛地点：</w:t>
      </w:r>
      <w:r>
        <w:rPr>
          <w:rFonts w:hint="eastAsia" w:ascii="仿宋_GB2312" w:hAnsi="华文仿宋"/>
          <w:sz w:val="32"/>
          <w:szCs w:val="32"/>
        </w:rPr>
        <w:t>宁波市镇海蛟川书院（浙江省宁波市镇海区庄市逸夫路2080号）</w:t>
      </w:r>
    </w:p>
    <w:p>
      <w:pPr>
        <w:spacing w:line="60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四、竞赛方式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初中年级组和高中年级组的竞赛，均采用理论考试+实践操作考试的方式进行，以理论考试占80%+实践操作考试占20%折合计算总分，排出名次。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1.理论考试：分A、B两种试卷（题目完全一样，选项顺序不同），每种试卷各</w:t>
      </w:r>
      <w:r>
        <w:rPr>
          <w:rFonts w:ascii="仿宋_GB2312" w:hAnsi="华文仿宋"/>
          <w:color w:val="000000"/>
          <w:sz w:val="32"/>
          <w:szCs w:val="32"/>
        </w:rPr>
        <w:t>100</w:t>
      </w:r>
      <w:r>
        <w:rPr>
          <w:rFonts w:hint="eastAsia" w:ascii="仿宋_GB2312" w:hAnsi="华文仿宋"/>
          <w:color w:val="000000"/>
          <w:sz w:val="32"/>
          <w:szCs w:val="32"/>
        </w:rPr>
        <w:t>题，每题</w:t>
      </w:r>
      <w:r>
        <w:rPr>
          <w:rFonts w:ascii="仿宋_GB2312" w:hAnsi="华文仿宋"/>
          <w:color w:val="000000"/>
          <w:sz w:val="32"/>
          <w:szCs w:val="32"/>
        </w:rPr>
        <w:t>1</w:t>
      </w:r>
      <w:r>
        <w:rPr>
          <w:rFonts w:hint="eastAsia" w:ascii="仿宋_GB2312" w:hAnsi="华文仿宋"/>
          <w:color w:val="000000"/>
          <w:sz w:val="32"/>
          <w:szCs w:val="32"/>
        </w:rPr>
        <w:t>分，总分值1</w:t>
      </w:r>
      <w:r>
        <w:rPr>
          <w:rFonts w:ascii="仿宋_GB2312" w:hAnsi="华文仿宋"/>
          <w:color w:val="000000"/>
          <w:sz w:val="32"/>
          <w:szCs w:val="32"/>
        </w:rPr>
        <w:t>00</w:t>
      </w:r>
      <w:r>
        <w:rPr>
          <w:rFonts w:hint="eastAsia" w:ascii="仿宋_GB2312" w:hAnsi="华文仿宋"/>
          <w:color w:val="000000"/>
          <w:sz w:val="32"/>
          <w:szCs w:val="32"/>
        </w:rPr>
        <w:t>。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2.实践操作考试：按笔试成绩，遴选不低于初中组参赛总人数的3</w:t>
      </w:r>
      <w:r>
        <w:rPr>
          <w:rFonts w:ascii="仿宋_GB2312" w:hAnsi="华文仿宋"/>
          <w:color w:val="000000"/>
          <w:sz w:val="32"/>
          <w:szCs w:val="32"/>
        </w:rPr>
        <w:t>0%</w:t>
      </w:r>
      <w:r>
        <w:rPr>
          <w:rFonts w:hint="eastAsia" w:ascii="仿宋_GB2312" w:hAnsi="华文仿宋"/>
          <w:color w:val="000000"/>
          <w:sz w:val="32"/>
          <w:szCs w:val="32"/>
        </w:rPr>
        <w:t>进入实践操作考试。实践操作考试的内容为手动式赤道仪和望远镜的组装、调试和观测。</w:t>
      </w:r>
    </w:p>
    <w:p>
      <w:pPr>
        <w:spacing w:line="600" w:lineRule="exact"/>
        <w:ind w:firstLine="63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五、竞赛时间安排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1.8:30开始报到，领取竞赛资格证。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2.9:15～9:30，赛前动员讲话，并告知竞赛注意事项。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hint="eastAsia" w:ascii="仿宋_GB2312" w:hAnsi="华文仿宋"/>
          <w:color w:val="000000"/>
          <w:sz w:val="32"/>
          <w:szCs w:val="32"/>
        </w:rPr>
        <w:t>3.9:30～11:00，笔试。按常规的考试流程进行，考试开始15分钟后，禁止进入试场。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ascii="仿宋_GB2312" w:hAnsi="华文仿宋"/>
          <w:color w:val="000000"/>
          <w:sz w:val="32"/>
          <w:szCs w:val="32"/>
        </w:rPr>
        <w:t>4.11</w:t>
      </w:r>
      <w:r>
        <w:rPr>
          <w:rFonts w:hint="eastAsia" w:ascii="仿宋_GB2312" w:hAnsi="华文仿宋"/>
          <w:color w:val="000000"/>
          <w:sz w:val="32"/>
          <w:szCs w:val="32"/>
        </w:rPr>
        <w:t>:</w:t>
      </w:r>
      <w:r>
        <w:rPr>
          <w:rFonts w:ascii="仿宋_GB2312" w:hAnsi="华文仿宋"/>
          <w:color w:val="000000"/>
          <w:sz w:val="32"/>
          <w:szCs w:val="32"/>
        </w:rPr>
        <w:t>20</w:t>
      </w:r>
      <w:r>
        <w:rPr>
          <w:rFonts w:hint="eastAsia" w:ascii="仿宋_GB2312" w:hAnsi="华文仿宋"/>
          <w:color w:val="000000"/>
          <w:sz w:val="32"/>
          <w:szCs w:val="32"/>
        </w:rPr>
        <w:t>在操场拍摄集体照。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ascii="仿宋_GB2312" w:hAnsi="华文仿宋"/>
          <w:color w:val="000000"/>
          <w:sz w:val="32"/>
          <w:szCs w:val="32"/>
        </w:rPr>
        <w:t>5</w:t>
      </w:r>
      <w:r>
        <w:rPr>
          <w:rFonts w:hint="eastAsia" w:ascii="仿宋_GB2312" w:hAnsi="华文仿宋"/>
          <w:color w:val="000000"/>
          <w:sz w:val="32"/>
          <w:szCs w:val="32"/>
        </w:rPr>
        <w:t>.11:30～12:30，午餐及休息。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ascii="仿宋_GB2312" w:hAnsi="华文仿宋"/>
          <w:color w:val="000000"/>
          <w:sz w:val="32"/>
          <w:szCs w:val="32"/>
        </w:rPr>
        <w:t>6</w:t>
      </w:r>
      <w:r>
        <w:rPr>
          <w:rFonts w:hint="eastAsia" w:ascii="仿宋_GB2312" w:hAnsi="华文仿宋"/>
          <w:color w:val="000000"/>
          <w:spacing w:val="-12"/>
          <w:sz w:val="32"/>
          <w:szCs w:val="32"/>
        </w:rPr>
        <w:t>.12:30～14:00，</w:t>
      </w:r>
      <w:r>
        <w:rPr>
          <w:rFonts w:hint="eastAsia" w:ascii="仿宋_GB2312" w:hAnsi="华文仿宋"/>
          <w:color w:val="000000"/>
          <w:sz w:val="32"/>
          <w:szCs w:val="32"/>
        </w:rPr>
        <w:t>批改试卷并公布进入决赛人员名单。初中年级组按笔试成绩，遴选不低于参赛总人数的3</w:t>
      </w:r>
      <w:r>
        <w:rPr>
          <w:rFonts w:ascii="仿宋_GB2312" w:hAnsi="华文仿宋"/>
          <w:color w:val="000000"/>
          <w:sz w:val="32"/>
          <w:szCs w:val="32"/>
        </w:rPr>
        <w:t>0%</w:t>
      </w:r>
      <w:r>
        <w:rPr>
          <w:rFonts w:hint="eastAsia" w:ascii="仿宋_GB2312" w:hAnsi="华文仿宋"/>
          <w:color w:val="000000"/>
          <w:sz w:val="32"/>
          <w:szCs w:val="32"/>
        </w:rPr>
        <w:t>进入复赛。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ascii="仿宋_GB2312" w:hAnsi="华文仿宋"/>
          <w:color w:val="000000"/>
          <w:sz w:val="32"/>
          <w:szCs w:val="32"/>
        </w:rPr>
        <w:t>7.</w:t>
      </w:r>
      <w:r>
        <w:rPr>
          <w:rFonts w:hint="eastAsia" w:ascii="仿宋_GB2312" w:hAnsi="华文仿宋"/>
          <w:color w:val="000000"/>
          <w:sz w:val="32"/>
          <w:szCs w:val="32"/>
        </w:rPr>
        <w:t>进入决赛的同学进行</w:t>
      </w:r>
      <w:r>
        <w:rPr>
          <w:rFonts w:hint="eastAsia" w:ascii="仿宋_GB2312" w:hAnsi="华文仿宋"/>
          <w:color w:val="000000"/>
          <w:spacing w:val="-12"/>
          <w:sz w:val="32"/>
          <w:szCs w:val="32"/>
        </w:rPr>
        <w:t>实践操作考试。</w:t>
      </w:r>
      <w:r>
        <w:rPr>
          <w:rFonts w:hint="eastAsia" w:ascii="仿宋_GB2312" w:hAnsi="华文仿宋"/>
          <w:color w:val="000000"/>
          <w:sz w:val="32"/>
          <w:szCs w:val="32"/>
        </w:rPr>
        <w:t>未进入决赛的同学可自由参加主办方提供的学术讲座、互动论坛、相关天文设施参观、天文视频资料欣赏等活动。</w:t>
      </w:r>
    </w:p>
    <w:p>
      <w:pPr>
        <w:spacing w:line="60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  <w:r>
        <w:rPr>
          <w:rFonts w:ascii="仿宋_GB2312" w:hAnsi="华文仿宋"/>
          <w:color w:val="000000"/>
          <w:sz w:val="32"/>
          <w:szCs w:val="32"/>
        </w:rPr>
        <w:t>8</w:t>
      </w:r>
      <w:r>
        <w:rPr>
          <w:rFonts w:hint="eastAsia" w:ascii="仿宋_GB2312" w:hAnsi="华文仿宋"/>
          <w:color w:val="000000"/>
          <w:sz w:val="32"/>
          <w:szCs w:val="32"/>
        </w:rPr>
        <w:t>.16:30，竞赛结束。</w:t>
      </w:r>
    </w:p>
    <w:p>
      <w:pPr>
        <w:spacing w:line="54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</w:p>
    <w:p>
      <w:pPr>
        <w:spacing w:line="54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</w:p>
    <w:p>
      <w:pPr>
        <w:spacing w:line="540" w:lineRule="exact"/>
        <w:ind w:firstLine="634" w:firstLineChars="200"/>
        <w:rPr>
          <w:rFonts w:ascii="仿宋_GB2312" w:hAnsi="华文仿宋"/>
          <w:color w:val="000000"/>
          <w:sz w:val="32"/>
          <w:szCs w:val="32"/>
        </w:rPr>
      </w:pPr>
    </w:p>
    <w:p>
      <w:pPr>
        <w:spacing w:line="540" w:lineRule="exact"/>
        <w:rPr>
          <w:rFonts w:ascii="仿宋_GB2312" w:hAnsi="华文仿宋"/>
          <w:color w:val="000000"/>
          <w:sz w:val="32"/>
          <w:szCs w:val="32"/>
        </w:rPr>
      </w:pPr>
    </w:p>
    <w:p>
      <w:pPr>
        <w:spacing w:line="540" w:lineRule="exact"/>
        <w:ind w:left="0" w:leftChars="-94" w:hanging="260" w:hangingChars="82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4</w:t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 </w:t>
      </w:r>
    </w:p>
    <w:p>
      <w:pPr>
        <w:spacing w:line="54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hAnsi="仿宋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bCs/>
          <w:color w:val="000000"/>
          <w:sz w:val="44"/>
          <w:szCs w:val="44"/>
        </w:rPr>
        <w:t>2022年宁波市第五届中学生天文与地球科学</w:t>
      </w:r>
    </w:p>
    <w:p>
      <w:pPr>
        <w:spacing w:line="500" w:lineRule="exact"/>
        <w:jc w:val="center"/>
        <w:rPr>
          <w:rFonts w:hint="eastAsia" w:ascii="方正小标宋简体" w:hAnsi="仿宋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bCs/>
          <w:color w:val="000000"/>
          <w:sz w:val="44"/>
          <w:szCs w:val="44"/>
        </w:rPr>
        <w:t>知识竞赛报名表</w:t>
      </w:r>
    </w:p>
    <w:p>
      <w:pPr>
        <w:spacing w:line="500" w:lineRule="exact"/>
        <w:jc w:val="center"/>
        <w:rPr>
          <w:rFonts w:hint="eastAsia" w:ascii="方正小标宋简体" w:hAnsi="仿宋" w:eastAsia="方正小标宋简体"/>
          <w:bCs/>
          <w:color w:val="000000"/>
          <w:sz w:val="44"/>
          <w:szCs w:val="44"/>
        </w:rPr>
      </w:pPr>
    </w:p>
    <w:tbl>
      <w:tblPr>
        <w:tblStyle w:val="9"/>
        <w:tblW w:w="9510" w:type="dxa"/>
        <w:tblInd w:w="-2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00"/>
        <w:gridCol w:w="1959"/>
        <w:gridCol w:w="1284"/>
        <w:gridCol w:w="2212"/>
        <w:gridCol w:w="1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参赛组别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□初中组    □高中组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团队名称</w:t>
            </w:r>
          </w:p>
        </w:tc>
        <w:tc>
          <w:tcPr>
            <w:tcW w:w="4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组队单位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学校地址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指导教师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4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参              赛          队             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年级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单               位               意               见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我单位同意以上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名教师（本青少年宫或单位在职教师）和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名选手（本青少年宫或单位选手）报名参加2022年宁波市中学生天文与地球科学知识竞赛，并由教师全程负责选手安全，配合主办单位做好参赛工作。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单位领导签名：                      单位盖章：</w:t>
            </w:r>
          </w:p>
          <w:p>
            <w:pPr>
              <w:widowControl/>
              <w:ind w:firstLine="4968" w:firstLineChars="24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注：填写表格后打印、签字、盖章，并发电子版、扫描件至nbqsng@163.com。</w:t>
            </w:r>
          </w:p>
        </w:tc>
      </w:tr>
    </w:tbl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300" w:lineRule="exact"/>
        <w:rPr>
          <w:rFonts w:ascii="仿宋_GB2312" w:eastAsia="仿宋_GB2312"/>
          <w:sz w:val="28"/>
          <w:szCs w:val="28"/>
        </w:rPr>
      </w:pPr>
    </w:p>
    <w:tbl>
      <w:tblPr>
        <w:tblStyle w:val="9"/>
        <w:tblW w:w="0" w:type="auto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901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ind w:firstLine="277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共青团宁波市委办公室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bookmarkStart w:id="4" w:name="OLE_LINK7"/>
            <w:bookmarkStart w:id="5" w:name="OLE_LINK6"/>
            <w:bookmarkStart w:id="6" w:name="OLE_LINK5"/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bookmarkEnd w:id="4"/>
            <w:bookmarkEnd w:id="5"/>
            <w:bookmarkEnd w:id="6"/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spacing w:line="20" w:lineRule="exact"/>
      </w:pPr>
    </w:p>
    <w:p>
      <w:pPr>
        <w:spacing w:line="20" w:lineRule="exact"/>
        <w:rPr>
          <w:rFonts w:ascii="仿宋_GB2312" w:hAnsi="仿宋_GB2312" w:eastAsia="仿宋_GB2312"/>
          <w:sz w:val="34"/>
          <w:szCs w:val="34"/>
        </w:rPr>
      </w:pPr>
    </w:p>
    <w:sectPr>
      <w:footerReference r:id="rId3" w:type="default"/>
      <w:footerReference r:id="rId4" w:type="even"/>
      <w:pgSz w:w="11906" w:h="16838"/>
      <w:pgMar w:top="1440" w:right="1474" w:bottom="1440" w:left="1588" w:header="1701" w:footer="1701" w:gutter="0"/>
      <w:pgNumType w:fmt="numberInDash"/>
      <w:cols w:space="425" w:num="1"/>
      <w:docGrid w:type="linesAndChars" w:linePitch="634" w:charSpace="-7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TF46827ACtCI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8599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right"/>
          <w:rPr>
            <w:sz w:val="28"/>
            <w:szCs w:val="28"/>
          </w:rPr>
        </w:pP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-</w:t>
        </w:r>
        <w:r>
          <w:rPr>
            <w:rFonts w:hint="eastAsia" w:ascii="宋体" w:hAnsi="宋体" w:eastAsia="宋体" w:cs="宋体"/>
            <w:sz w:val="28"/>
            <w:szCs w:val="28"/>
          </w:rPr>
          <w:t xml:space="preserve"> 1 -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85992"/>
      <w:docPartObj>
        <w:docPartGallery w:val="autotext"/>
      </w:docPartObj>
    </w:sdtPr>
    <w:sdtContent>
      <w:p>
        <w:pPr>
          <w:pStyle w:val="4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38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12E6"/>
    <w:rsid w:val="00004ECE"/>
    <w:rsid w:val="0003238D"/>
    <w:rsid w:val="00057FB2"/>
    <w:rsid w:val="0009480B"/>
    <w:rsid w:val="000E67CF"/>
    <w:rsid w:val="00130D7C"/>
    <w:rsid w:val="001316E1"/>
    <w:rsid w:val="00147D75"/>
    <w:rsid w:val="00176519"/>
    <w:rsid w:val="001C4704"/>
    <w:rsid w:val="00230896"/>
    <w:rsid w:val="002957B7"/>
    <w:rsid w:val="002A46EE"/>
    <w:rsid w:val="002B2DB9"/>
    <w:rsid w:val="002B4DCF"/>
    <w:rsid w:val="002C42F7"/>
    <w:rsid w:val="002D6F96"/>
    <w:rsid w:val="00307161"/>
    <w:rsid w:val="003072B2"/>
    <w:rsid w:val="00324272"/>
    <w:rsid w:val="003331A3"/>
    <w:rsid w:val="00334622"/>
    <w:rsid w:val="00391810"/>
    <w:rsid w:val="003A41BE"/>
    <w:rsid w:val="003F53F9"/>
    <w:rsid w:val="004146CD"/>
    <w:rsid w:val="00417C6D"/>
    <w:rsid w:val="00444299"/>
    <w:rsid w:val="00496054"/>
    <w:rsid w:val="004C212D"/>
    <w:rsid w:val="004F14C9"/>
    <w:rsid w:val="004F5034"/>
    <w:rsid w:val="005958E2"/>
    <w:rsid w:val="0059655A"/>
    <w:rsid w:val="005C6166"/>
    <w:rsid w:val="0061439B"/>
    <w:rsid w:val="00624FCB"/>
    <w:rsid w:val="00630BC1"/>
    <w:rsid w:val="00640F8D"/>
    <w:rsid w:val="0065731E"/>
    <w:rsid w:val="006E4DDD"/>
    <w:rsid w:val="00760A82"/>
    <w:rsid w:val="00774AE3"/>
    <w:rsid w:val="00781A93"/>
    <w:rsid w:val="00790FE6"/>
    <w:rsid w:val="007A5D17"/>
    <w:rsid w:val="007B1ACC"/>
    <w:rsid w:val="007D4355"/>
    <w:rsid w:val="00811153"/>
    <w:rsid w:val="008272C1"/>
    <w:rsid w:val="00844F77"/>
    <w:rsid w:val="00852914"/>
    <w:rsid w:val="00867B54"/>
    <w:rsid w:val="008B7B1C"/>
    <w:rsid w:val="008F6DF7"/>
    <w:rsid w:val="0090341D"/>
    <w:rsid w:val="009112EC"/>
    <w:rsid w:val="00925BC4"/>
    <w:rsid w:val="0093043B"/>
    <w:rsid w:val="00944B4F"/>
    <w:rsid w:val="009603FB"/>
    <w:rsid w:val="00960507"/>
    <w:rsid w:val="009D18FE"/>
    <w:rsid w:val="009F0CA7"/>
    <w:rsid w:val="009F1815"/>
    <w:rsid w:val="009F5120"/>
    <w:rsid w:val="00A0532A"/>
    <w:rsid w:val="00A112E6"/>
    <w:rsid w:val="00A16BE4"/>
    <w:rsid w:val="00A177FB"/>
    <w:rsid w:val="00A20076"/>
    <w:rsid w:val="00A828CD"/>
    <w:rsid w:val="00AD50E7"/>
    <w:rsid w:val="00AD676F"/>
    <w:rsid w:val="00AF368A"/>
    <w:rsid w:val="00B17E40"/>
    <w:rsid w:val="00B26B90"/>
    <w:rsid w:val="00B84A37"/>
    <w:rsid w:val="00B93E70"/>
    <w:rsid w:val="00C0402A"/>
    <w:rsid w:val="00C46C71"/>
    <w:rsid w:val="00C54BE6"/>
    <w:rsid w:val="00C7020D"/>
    <w:rsid w:val="00C933A5"/>
    <w:rsid w:val="00C97DE2"/>
    <w:rsid w:val="00CA6D4C"/>
    <w:rsid w:val="00CD4144"/>
    <w:rsid w:val="00D0687B"/>
    <w:rsid w:val="00D11C41"/>
    <w:rsid w:val="00D15CF3"/>
    <w:rsid w:val="00D1748D"/>
    <w:rsid w:val="00D37145"/>
    <w:rsid w:val="00D436B3"/>
    <w:rsid w:val="00D61C77"/>
    <w:rsid w:val="00D80F95"/>
    <w:rsid w:val="00DA3391"/>
    <w:rsid w:val="00DD0067"/>
    <w:rsid w:val="00DE4B45"/>
    <w:rsid w:val="00DF76D5"/>
    <w:rsid w:val="00E20535"/>
    <w:rsid w:val="00E22D5E"/>
    <w:rsid w:val="00E45124"/>
    <w:rsid w:val="00E503B4"/>
    <w:rsid w:val="00E566C0"/>
    <w:rsid w:val="00E86027"/>
    <w:rsid w:val="00EE3190"/>
    <w:rsid w:val="00F060AB"/>
    <w:rsid w:val="00F113A3"/>
    <w:rsid w:val="00F65332"/>
    <w:rsid w:val="00FC4487"/>
    <w:rsid w:val="00FD4FB5"/>
    <w:rsid w:val="00FE1C06"/>
    <w:rsid w:val="3CEC9853"/>
    <w:rsid w:val="6815415C"/>
    <w:rsid w:val="6CF8024F"/>
    <w:rsid w:val="87F6BA9E"/>
    <w:rsid w:val="D7FB9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1"/>
      <w:szCs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8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华文中宋" w:asciiTheme="majorHAnsi" w:hAnsiTheme="majorHAnsi" w:cstheme="majorBidi"/>
      <w:b/>
      <w:bCs/>
      <w:sz w:val="32"/>
      <w:szCs w:val="32"/>
    </w:rPr>
  </w:style>
  <w:style w:type="character" w:styleId="11">
    <w:name w:val="FollowedHyperlink"/>
    <w:basedOn w:val="10"/>
    <w:semiHidden/>
    <w:unhideWhenUsed/>
    <w:qFormat/>
    <w:uiPriority w:val="99"/>
    <w:rPr>
      <w:color w:val="954F72"/>
      <w:u w:val="single"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semiHidden/>
    <w:unhideWhenUsed/>
    <w:qFormat/>
    <w:uiPriority w:val="99"/>
    <w:rPr>
      <w:color w:val="0563C1"/>
      <w:u w:val="single"/>
    </w:rPr>
  </w:style>
  <w:style w:type="character" w:customStyle="1" w:styleId="14">
    <w:name w:val="标题 字符"/>
    <w:basedOn w:val="10"/>
    <w:link w:val="8"/>
    <w:qFormat/>
    <w:uiPriority w:val="10"/>
    <w:rPr>
      <w:rFonts w:eastAsia="华文中宋" w:asciiTheme="majorHAnsi" w:hAnsiTheme="majorHAnsi" w:cstheme="majorBidi"/>
      <w:b/>
      <w:bCs/>
      <w:sz w:val="32"/>
      <w:szCs w:val="32"/>
    </w:rPr>
  </w:style>
  <w:style w:type="character" w:customStyle="1" w:styleId="15">
    <w:name w:val="日期 字符"/>
    <w:basedOn w:val="10"/>
    <w:link w:val="2"/>
    <w:semiHidden/>
    <w:qFormat/>
    <w:uiPriority w:val="99"/>
    <w:rPr>
      <w:rFonts w:eastAsia="仿宋_GB2312"/>
      <w:sz w:val="28"/>
    </w:rPr>
  </w:style>
  <w:style w:type="character" w:customStyle="1" w:styleId="16">
    <w:name w:val="页眉 字符"/>
    <w:basedOn w:val="10"/>
    <w:link w:val="5"/>
    <w:qFormat/>
    <w:uiPriority w:val="99"/>
    <w:rPr>
      <w:rFonts w:eastAsia="仿宋_GB2312"/>
      <w:sz w:val="18"/>
      <w:szCs w:val="18"/>
    </w:rPr>
  </w:style>
  <w:style w:type="character" w:customStyle="1" w:styleId="17">
    <w:name w:val="页脚 字符"/>
    <w:basedOn w:val="10"/>
    <w:link w:val="4"/>
    <w:qFormat/>
    <w:uiPriority w:val="99"/>
    <w:rPr>
      <w:rFonts w:eastAsia="仿宋_GB2312"/>
      <w:sz w:val="18"/>
      <w:szCs w:val="18"/>
    </w:rPr>
  </w:style>
  <w:style w:type="paragraph" w:customStyle="1" w:styleId="1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Microsoft YaHei UI" w:hAnsi="Microsoft YaHei UI" w:eastAsia="Microsoft YaHei UI" w:cs="宋体"/>
      <w:color w:val="404040"/>
      <w:kern w:val="0"/>
      <w:sz w:val="24"/>
      <w:szCs w:val="24"/>
    </w:rPr>
  </w:style>
  <w:style w:type="paragraph" w:customStyle="1" w:styleId="2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Microsoft YaHei UI" w:hAnsi="Microsoft YaHei UI" w:eastAsia="Microsoft YaHei UI" w:cs="宋体"/>
      <w:color w:val="44546A"/>
      <w:kern w:val="0"/>
      <w:sz w:val="24"/>
      <w:szCs w:val="24"/>
    </w:rPr>
  </w:style>
  <w:style w:type="paragraph" w:customStyle="1" w:styleId="2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2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9">
    <w:name w:val="批注框文本 字符"/>
    <w:basedOn w:val="10"/>
    <w:link w:val="3"/>
    <w:semiHidden/>
    <w:qFormat/>
    <w:uiPriority w:val="99"/>
    <w:rPr>
      <w:rFonts w:eastAsia="仿宋_GB2312"/>
      <w:sz w:val="18"/>
      <w:szCs w:val="18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paragraph" w:styleId="3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891</Words>
  <Characters>5079</Characters>
  <Lines>42</Lines>
  <Paragraphs>11</Paragraphs>
  <TotalTime>9</TotalTime>
  <ScaleCrop>false</ScaleCrop>
  <LinksUpToDate>false</LinksUpToDate>
  <CharactersWithSpaces>5959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2019-12-10T00:16:00Z</dcterms:created>
  <dc:creator>fl</dc:creator>
  <cp:lastModifiedBy>tsw</cp:lastModifiedBy>
  <cp:lastPrinted>2020-12-24T00:05:00Z</cp:lastPrinted>
  <dcterms:modified xsi:type="dcterms:W3CDTF">2022-07-13T15:53:39Z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