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“智创科探 童享未来”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Hans"/>
        </w:rPr>
        <w:t>迎新年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科技月主题系列活动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习近平总书记在党的二十大报告中强调，要深入实施科技兴国战略、人才强国战略、创新驱动发展战略。作为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校外科学教育阵地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，将持续发挥科技育人功能，通过一系列内容丰富、形式多样的科技活动，培养学生的创新精神和实践能力，激发学生爱科学、学科学，用科学的热情，促进学生全面发展。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为弘扬科学精神，更好地推进科学教育活动，让孩子们更多地了解前沿科技知识，激发孩子探索科学奥秘。特此开展迎新年科技月系列活动，希望孩子们能学到基本的科学与航天知识，进一步拓宽学生的眼界。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智创科探 童享未来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6-12周岁儿童及青少年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2022年12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月至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2023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活动设计与准备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设计优化。确认活动目标，对接各方资源，撰写活动策划书。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宣传招募。撰写活动宣传文案、招募文案、制作活动海报。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活动物资。设计、制作、购买活动所需物品。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活动内容及实施过程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24"/>
          <w:szCs w:val="32"/>
          <w:lang w:eastAsia="zh-CN"/>
        </w:rPr>
        <w:drawing>
          <wp:inline distT="0" distB="0" distL="114300" distR="114300">
            <wp:extent cx="3149600" cy="1841500"/>
            <wp:effectExtent l="0" t="0" r="12700" b="6350"/>
            <wp:docPr id="2" name="图片 2" descr="WechatIMG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2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活动一：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天问漫谈</w:t>
      </w:r>
      <w:r>
        <w:rPr>
          <w:rFonts w:hint="default" w:ascii="仿宋" w:hAnsi="仿宋" w:eastAsia="仿宋" w:cs="仿宋"/>
          <w:b/>
          <w:bCs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航天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主题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讲座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“太空漫游记”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科普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讲师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在讲座上通过视频和课件等形式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介绍宇宙的起源、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航天器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的发展以及科学家们如何探测银河系、探测宇宙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。穿插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互动环节，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对现场的学员进行提问，对回答正确的学员赠送小礼品以资鼓励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。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最后制作中国空间站模型——天宫一号，以便加深对中国航天科技的认识。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活动时间：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2022年12月18日13:00-14:30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活动地点：影音厅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活动对象：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2-4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年级学生及中心天文社团成员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活动二：“畅游科技创新，遇见美好未来”科技研学之旅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为推动航空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航天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知识的教育和普及，激发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孩子们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对科学的兴趣，带领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学员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走出课堂，来到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课堂外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感受新中国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航空工业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从无到有，从弱到强的发展史，体会新中国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高科技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自主创新的发展之路。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活动时间：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2023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月中旬（寒假）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活动对象：小学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3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年级及以上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Hans"/>
        </w:rPr>
      </w:pPr>
      <w:r>
        <w:rPr>
          <w:rFonts w:hint="default" w:ascii="仿宋" w:hAnsi="仿宋" w:eastAsia="仿宋" w:cs="仿宋"/>
          <w:sz w:val="24"/>
          <w:szCs w:val="32"/>
          <w:lang w:val="en-US" w:eastAsia="zh-Hans"/>
        </w:rPr>
        <w:t>活动地点：西北工业大学宁波研究院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活动流程：</w:t>
      </w:r>
    </w:p>
    <w:tbl>
      <w:tblPr>
        <w:tblStyle w:val="6"/>
        <w:tblW w:w="92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3855"/>
        <w:gridCol w:w="3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主题研学活动详情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研学环节</w:t>
            </w:r>
          </w:p>
        </w:tc>
        <w:tc>
          <w:tcPr>
            <w:tcW w:w="38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研学内容</w:t>
            </w:r>
          </w:p>
        </w:tc>
        <w:tc>
          <w:tcPr>
            <w:tcW w:w="3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活动目的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集合签到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抵达西北工业大学宁波研究院门发放研学日志本。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将研学日志贯穿研学主线，随访随记，留下属于自己的印记。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研学过程中参与互动即可获得积分。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研学起航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参观综合展厅，了解五大中心科技成果。记录在自己的研学日志上。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探索卫星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的秘密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参观卫星与大数据研究中心，感受航天的魅力；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参观小型卫星和卫星数据接收塔。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对卫星有了进一步的了解；明白卫星的作用。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和魔鬼鱼开启水下之旅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参观无人航行技术中心展厅，观看仿蝠鲼无人机的水下运动，并近距离接触，动手操作。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直观地感受航天航海科学技术在生活中的应用。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午餐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午餐及午休时间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小芯片，大世界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参观智能传感芯片技术研究中心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参观芯片加工厂，了解芯片的应用。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对我国的芯片制造业有了进一步的了解；明白为什么要开发属于我们自己的芯片，激发同学们的爱国情怀。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科技特种兵——无人机运输PK赛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了解中国无人机发展历史，学习无人机结构，并进行动手操作。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自动化的秘密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介绍自动感应饮水机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介绍饮水机的原理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展示自动感应饮水机模型的组装方法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4.动手实践，制作小型自动感应饮水机。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回顾一日研学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聊一聊“令我印象最深的科技”，并在研学日志上进行记录，可以采取图画和文字结合的方式。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回顾一天的所见所闻，并在研学日志上进行总结.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合影留念</w:t>
            </w:r>
          </w:p>
        </w:tc>
        <w:tc>
          <w:tcPr>
            <w:tcW w:w="7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0" w:hanging="420" w:hanging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西工大宁波研究院石碑合影留念。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活动三：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科学嘉年华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活动时间：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2023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24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月中旬（寒假）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活动对象：6-12周岁儿童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活动地点：中心各教室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活动介绍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活动融入各项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科学启蒙课程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囊括了物理、化学、生物、天文地理等科学分支，重视各学科门类的知识和应用，综合运用知识和能力，实现知识的迁移学习和应用。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晚上的“天文之夜”天体观测活动，科普讲师将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介绍天文知识、指导天体观测、分享天文故事，希望引导更多的人仰望星空，热爱天文、探索科学奥秘，启迪科学的思想。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科学嘉年华活动菜单</w:t>
      </w:r>
    </w:p>
    <w:tbl>
      <w:tblPr>
        <w:tblStyle w:val="3"/>
        <w:tblW w:w="7976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130"/>
        <w:gridCol w:w="25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活动时间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主题项目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适宜年龄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周六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博士妈妈实验室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好奇星创造营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滑翔机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6-8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Bingo人工智能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6-8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好奇星工作坊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地球脉动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6-8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乐高小小工程师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CN"/>
              </w:rPr>
              <w:t>4-6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青少年无人机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天文之夜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19:00-20:00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天体观测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秋冬季星空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亲子参加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866"/>
        <w:gridCol w:w="183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活动物料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明细/数量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合计费用（元）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活动一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航天主题讲座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（25人）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模型材料包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50元/人*25人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1250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课时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200元/人/课时*1人*1课时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1450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活动二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科技研学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（30人）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租车费用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1500元/辆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保险费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5元/人*32人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含两位老师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午餐费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25元*人*32人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活动材料费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100元*人*30人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课时费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200元/人/课时*2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人*2课时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6250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7250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活动三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科学嘉年华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（150人）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宣传物料及活动环境布置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摄影摄像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拍摄半天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vertAlign w:val="baseline"/>
                <w:lang w:val="en-US" w:eastAsia="zh-CN"/>
              </w:rPr>
              <w:t>课时费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200元/人/课时*7人*1课时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活动小奖品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10元/人*150人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10400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7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费用总计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19100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预期效果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科普讲座与户外研学探访活动为青少年搭建一个航空航天、高科技主题的学习平台，培养航空兴趣爱好，启迪创造力与创新力。通过实地探访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明白为什么要开发属于我们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国家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自己的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，激发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青少年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的爱国情怀。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科学启蒙类活动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科学主题绘本故事、动手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实践的方式，采用“项目教学法”让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学龄前儿童也能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积极参与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到科学知识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学习与科学实践中，真正做到“玩中学，学中乐”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，激发了他们对科学的好奇心，培养孩子的科学态度。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DE62B"/>
    <w:multiLevelType w:val="singleLevel"/>
    <w:tmpl w:val="E7ADE6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E3BA95"/>
    <w:multiLevelType w:val="singleLevel"/>
    <w:tmpl w:val="E9E3BA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5A17CE0"/>
    <w:multiLevelType w:val="singleLevel"/>
    <w:tmpl w:val="45A17CE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0F58DB8"/>
    <w:multiLevelType w:val="singleLevel"/>
    <w:tmpl w:val="70F58D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OGI1OGRmY2IxMmNlZDVjMWRhMTU0Nzk1Y2MyY2UifQ=="/>
  </w:docVars>
  <w:rsids>
    <w:rsidRoot w:val="00000000"/>
    <w:rsid w:val="004874D5"/>
    <w:rsid w:val="004B2B21"/>
    <w:rsid w:val="006140F3"/>
    <w:rsid w:val="012313A8"/>
    <w:rsid w:val="03526967"/>
    <w:rsid w:val="037B0283"/>
    <w:rsid w:val="03824AAC"/>
    <w:rsid w:val="046C750A"/>
    <w:rsid w:val="054D3ADB"/>
    <w:rsid w:val="05AF627C"/>
    <w:rsid w:val="0616772D"/>
    <w:rsid w:val="063F547A"/>
    <w:rsid w:val="064F2C3F"/>
    <w:rsid w:val="06A765D7"/>
    <w:rsid w:val="06B036DE"/>
    <w:rsid w:val="08193505"/>
    <w:rsid w:val="082D0D5E"/>
    <w:rsid w:val="08422A5C"/>
    <w:rsid w:val="0869448C"/>
    <w:rsid w:val="099A2423"/>
    <w:rsid w:val="0CD914B5"/>
    <w:rsid w:val="0D2766C4"/>
    <w:rsid w:val="0D7511DD"/>
    <w:rsid w:val="0EF645A0"/>
    <w:rsid w:val="0FE73EE9"/>
    <w:rsid w:val="101747CE"/>
    <w:rsid w:val="110E50D1"/>
    <w:rsid w:val="116F0610"/>
    <w:rsid w:val="11CC3396"/>
    <w:rsid w:val="11D64C17"/>
    <w:rsid w:val="128D0644"/>
    <w:rsid w:val="15F80BFE"/>
    <w:rsid w:val="17E56F60"/>
    <w:rsid w:val="1825166D"/>
    <w:rsid w:val="18ED07C2"/>
    <w:rsid w:val="19E96131"/>
    <w:rsid w:val="1A3507AD"/>
    <w:rsid w:val="1A494CA3"/>
    <w:rsid w:val="1A606D71"/>
    <w:rsid w:val="1C730FDE"/>
    <w:rsid w:val="1DB47B00"/>
    <w:rsid w:val="1EC024D4"/>
    <w:rsid w:val="1EFE8A71"/>
    <w:rsid w:val="1F501AAA"/>
    <w:rsid w:val="1F707A5F"/>
    <w:rsid w:val="1F7F7C9A"/>
    <w:rsid w:val="1FF53FE2"/>
    <w:rsid w:val="2099122F"/>
    <w:rsid w:val="20A53730"/>
    <w:rsid w:val="20A57BD4"/>
    <w:rsid w:val="21463165"/>
    <w:rsid w:val="21EF426E"/>
    <w:rsid w:val="22396826"/>
    <w:rsid w:val="224B1156"/>
    <w:rsid w:val="224F429B"/>
    <w:rsid w:val="22714212"/>
    <w:rsid w:val="22E449E3"/>
    <w:rsid w:val="236478D2"/>
    <w:rsid w:val="23B819CC"/>
    <w:rsid w:val="24032207"/>
    <w:rsid w:val="243E7697"/>
    <w:rsid w:val="25F807A6"/>
    <w:rsid w:val="262B5EE0"/>
    <w:rsid w:val="27F84A8D"/>
    <w:rsid w:val="29C73EC4"/>
    <w:rsid w:val="29DD03DE"/>
    <w:rsid w:val="2AA1140C"/>
    <w:rsid w:val="2B4029D3"/>
    <w:rsid w:val="2B65243A"/>
    <w:rsid w:val="2B824D9A"/>
    <w:rsid w:val="2BFA0FFC"/>
    <w:rsid w:val="2C6E53EA"/>
    <w:rsid w:val="2D74105A"/>
    <w:rsid w:val="2DFF6595"/>
    <w:rsid w:val="2E0E5091"/>
    <w:rsid w:val="2E6B420B"/>
    <w:rsid w:val="2EB2772A"/>
    <w:rsid w:val="2F9405A4"/>
    <w:rsid w:val="2FF7D696"/>
    <w:rsid w:val="300852DE"/>
    <w:rsid w:val="3075311F"/>
    <w:rsid w:val="310444A3"/>
    <w:rsid w:val="311C359A"/>
    <w:rsid w:val="314B3E80"/>
    <w:rsid w:val="31501496"/>
    <w:rsid w:val="316867E0"/>
    <w:rsid w:val="31A17F44"/>
    <w:rsid w:val="322E1CC9"/>
    <w:rsid w:val="332901F1"/>
    <w:rsid w:val="334D2131"/>
    <w:rsid w:val="35977693"/>
    <w:rsid w:val="35C12962"/>
    <w:rsid w:val="365555C4"/>
    <w:rsid w:val="36BF6ECD"/>
    <w:rsid w:val="37781747"/>
    <w:rsid w:val="377A101B"/>
    <w:rsid w:val="379F6CD3"/>
    <w:rsid w:val="37B704C1"/>
    <w:rsid w:val="37E13785"/>
    <w:rsid w:val="37E56DDC"/>
    <w:rsid w:val="37ED5C91"/>
    <w:rsid w:val="3801798E"/>
    <w:rsid w:val="38EA6674"/>
    <w:rsid w:val="391D4354"/>
    <w:rsid w:val="39276F80"/>
    <w:rsid w:val="392E030F"/>
    <w:rsid w:val="3A2F2590"/>
    <w:rsid w:val="3A3C4CAD"/>
    <w:rsid w:val="3A9E7716"/>
    <w:rsid w:val="3AEA64B7"/>
    <w:rsid w:val="3B7B35B3"/>
    <w:rsid w:val="3B7ECD05"/>
    <w:rsid w:val="3D1E68EC"/>
    <w:rsid w:val="3DB22CC1"/>
    <w:rsid w:val="3E2145BE"/>
    <w:rsid w:val="3EFF0559"/>
    <w:rsid w:val="3F2774FF"/>
    <w:rsid w:val="3FC76DC7"/>
    <w:rsid w:val="3FEB7D83"/>
    <w:rsid w:val="400D6006"/>
    <w:rsid w:val="409F1AF2"/>
    <w:rsid w:val="41265D6F"/>
    <w:rsid w:val="421838E2"/>
    <w:rsid w:val="42EA48FB"/>
    <w:rsid w:val="430A3B9B"/>
    <w:rsid w:val="43827BD5"/>
    <w:rsid w:val="43F16E48"/>
    <w:rsid w:val="45FC00EC"/>
    <w:rsid w:val="46CD560B"/>
    <w:rsid w:val="47FFA868"/>
    <w:rsid w:val="4A1D0657"/>
    <w:rsid w:val="4A2A68D0"/>
    <w:rsid w:val="4A410842"/>
    <w:rsid w:val="4A6C0C97"/>
    <w:rsid w:val="4C343F17"/>
    <w:rsid w:val="4C7B3413"/>
    <w:rsid w:val="4CB933F8"/>
    <w:rsid w:val="4D265A75"/>
    <w:rsid w:val="4D41465D"/>
    <w:rsid w:val="4DD454D1"/>
    <w:rsid w:val="4E2D4BE1"/>
    <w:rsid w:val="4EE63D45"/>
    <w:rsid w:val="4EF851EF"/>
    <w:rsid w:val="4F5FE6CA"/>
    <w:rsid w:val="4FC60E49"/>
    <w:rsid w:val="507829C2"/>
    <w:rsid w:val="51510BE7"/>
    <w:rsid w:val="51F53C68"/>
    <w:rsid w:val="52A42F98"/>
    <w:rsid w:val="52E02222"/>
    <w:rsid w:val="537F3FCA"/>
    <w:rsid w:val="542B45EC"/>
    <w:rsid w:val="55652EB2"/>
    <w:rsid w:val="559701AE"/>
    <w:rsid w:val="56D368BE"/>
    <w:rsid w:val="56FA762A"/>
    <w:rsid w:val="5737087F"/>
    <w:rsid w:val="57A44166"/>
    <w:rsid w:val="585B234B"/>
    <w:rsid w:val="59495BF9"/>
    <w:rsid w:val="598F38D1"/>
    <w:rsid w:val="59D63EF3"/>
    <w:rsid w:val="5A3E694D"/>
    <w:rsid w:val="5ADF1011"/>
    <w:rsid w:val="5AF01470"/>
    <w:rsid w:val="5B18349B"/>
    <w:rsid w:val="5B33135D"/>
    <w:rsid w:val="5B5437AD"/>
    <w:rsid w:val="5BAC00FE"/>
    <w:rsid w:val="5C6A7000"/>
    <w:rsid w:val="5C883936"/>
    <w:rsid w:val="5CA02A22"/>
    <w:rsid w:val="5CE62B2B"/>
    <w:rsid w:val="5D3715D8"/>
    <w:rsid w:val="5D380EAD"/>
    <w:rsid w:val="5EFF52DD"/>
    <w:rsid w:val="5F131BD1"/>
    <w:rsid w:val="5F1F361A"/>
    <w:rsid w:val="5F3841FA"/>
    <w:rsid w:val="603911C4"/>
    <w:rsid w:val="61227EAA"/>
    <w:rsid w:val="614C1D62"/>
    <w:rsid w:val="61BB6C21"/>
    <w:rsid w:val="61BD395C"/>
    <w:rsid w:val="630E4B89"/>
    <w:rsid w:val="64897E3C"/>
    <w:rsid w:val="649E1F3D"/>
    <w:rsid w:val="65B23EF2"/>
    <w:rsid w:val="66287D10"/>
    <w:rsid w:val="669FAB64"/>
    <w:rsid w:val="67A54D96"/>
    <w:rsid w:val="67A6239B"/>
    <w:rsid w:val="694110E9"/>
    <w:rsid w:val="69434E61"/>
    <w:rsid w:val="69603C65"/>
    <w:rsid w:val="697B45FB"/>
    <w:rsid w:val="69EA3460"/>
    <w:rsid w:val="6ADE3093"/>
    <w:rsid w:val="6BAE515B"/>
    <w:rsid w:val="6D3E42BD"/>
    <w:rsid w:val="6EBD7464"/>
    <w:rsid w:val="6F7C7FFB"/>
    <w:rsid w:val="70455963"/>
    <w:rsid w:val="707D7D93"/>
    <w:rsid w:val="71C72AD3"/>
    <w:rsid w:val="71CC633B"/>
    <w:rsid w:val="72D134DE"/>
    <w:rsid w:val="735A1725"/>
    <w:rsid w:val="737C7416"/>
    <w:rsid w:val="73DE77E8"/>
    <w:rsid w:val="73FE753E"/>
    <w:rsid w:val="752B3379"/>
    <w:rsid w:val="759E3B4B"/>
    <w:rsid w:val="76816FC9"/>
    <w:rsid w:val="76BD6253"/>
    <w:rsid w:val="775F555C"/>
    <w:rsid w:val="77A2369A"/>
    <w:rsid w:val="77B70EF4"/>
    <w:rsid w:val="79052133"/>
    <w:rsid w:val="79415E38"/>
    <w:rsid w:val="79D55FA9"/>
    <w:rsid w:val="7A256189"/>
    <w:rsid w:val="7AEC0B76"/>
    <w:rsid w:val="7B32301F"/>
    <w:rsid w:val="7C336FB7"/>
    <w:rsid w:val="7C81759F"/>
    <w:rsid w:val="7D7E18C2"/>
    <w:rsid w:val="7DB90387"/>
    <w:rsid w:val="7DDE7212"/>
    <w:rsid w:val="7DEE8016"/>
    <w:rsid w:val="7DEF5DC4"/>
    <w:rsid w:val="7E386B07"/>
    <w:rsid w:val="7ED06D3F"/>
    <w:rsid w:val="7ED3134D"/>
    <w:rsid w:val="7F5F07EF"/>
    <w:rsid w:val="7FFA4074"/>
    <w:rsid w:val="7FFAAF2A"/>
    <w:rsid w:val="7FFF367D"/>
    <w:rsid w:val="9BFF597B"/>
    <w:rsid w:val="9FEB7D98"/>
    <w:rsid w:val="AE63EEBC"/>
    <w:rsid w:val="B38F4674"/>
    <w:rsid w:val="B773E668"/>
    <w:rsid w:val="BDF680C7"/>
    <w:rsid w:val="BF6F7557"/>
    <w:rsid w:val="BFFD72E3"/>
    <w:rsid w:val="CDD20368"/>
    <w:rsid w:val="CFF40D42"/>
    <w:rsid w:val="D1DA6384"/>
    <w:rsid w:val="D7312DF3"/>
    <w:rsid w:val="D767BD77"/>
    <w:rsid w:val="D897AC6A"/>
    <w:rsid w:val="DBBF742E"/>
    <w:rsid w:val="DF63D175"/>
    <w:rsid w:val="E6FB95BD"/>
    <w:rsid w:val="E9BFC5A4"/>
    <w:rsid w:val="EAC365A6"/>
    <w:rsid w:val="EBBD5D61"/>
    <w:rsid w:val="EEAD0465"/>
    <w:rsid w:val="F5EFAD19"/>
    <w:rsid w:val="F61C516C"/>
    <w:rsid w:val="F9BF5632"/>
    <w:rsid w:val="FAB64806"/>
    <w:rsid w:val="FAFFBC79"/>
    <w:rsid w:val="FBFB274B"/>
    <w:rsid w:val="FBFFB549"/>
    <w:rsid w:val="FD7D5204"/>
    <w:rsid w:val="FE77DF2B"/>
    <w:rsid w:val="FEC65C0F"/>
    <w:rsid w:val="FF6FA0B4"/>
    <w:rsid w:val="FF971518"/>
    <w:rsid w:val="FFCF3FE0"/>
    <w:rsid w:val="FF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1985</Words>
  <Characters>2187</Characters>
  <Lines>0</Lines>
  <Paragraphs>0</Paragraphs>
  <TotalTime>1</TotalTime>
  <ScaleCrop>false</ScaleCrop>
  <LinksUpToDate>false</LinksUpToDate>
  <CharactersWithSpaces>2190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2022-12-11T08:18:00Z</dcterms:created>
  <dc:creator>TX</dc:creator>
  <cp:lastModifiedBy>P</cp:lastModifiedBy>
  <dcterms:modified xsi:type="dcterms:W3CDTF">2023-02-16T08:54:43Z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4CE912D582394A2B95C89924FCBA0C8B</vt:lpwstr>
  </property>
</Properties>
</file>