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“圆梦七彩课堂 快乐伴你成长”</w:t>
      </w:r>
    </w:p>
    <w:p>
      <w:pPr>
        <w:spacing w:line="480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主题活动</w:t>
      </w:r>
    </w:p>
    <w:p>
      <w:pPr>
        <w:spacing w:line="480" w:lineRule="auto"/>
        <w:ind w:firstLine="640" w:firstLineChars="200"/>
      </w:pPr>
      <w:r>
        <w:t>为深入学习贯彻十</w:t>
      </w:r>
      <w:r>
        <w:rPr>
          <w:rFonts w:hint="eastAsia"/>
        </w:rPr>
        <w:t>九</w:t>
      </w:r>
      <w:r>
        <w:t>大精神，</w:t>
      </w:r>
      <w:r>
        <w:rPr>
          <w:rFonts w:hint="eastAsia"/>
        </w:rPr>
        <w:t>践行社会主义核心价值观，落实团中央</w:t>
      </w:r>
      <w:r>
        <w:t>“</w:t>
      </w:r>
      <w:r>
        <w:rPr>
          <w:rFonts w:hint="eastAsia"/>
        </w:rPr>
        <w:t>共青团关爱行动</w:t>
      </w:r>
      <w:r>
        <w:t>”</w:t>
      </w:r>
      <w:r>
        <w:rPr>
          <w:rFonts w:hint="eastAsia"/>
        </w:rPr>
        <w:t>要求，进一步做好关爱民工子弟、留守儿童、特殊家庭子女等对象的工作，经中心研究，在202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eastAsia="zh-CN"/>
        </w:rPr>
        <w:t>暑期</w:t>
      </w:r>
      <w:r>
        <w:rPr>
          <w:rFonts w:hint="eastAsia"/>
        </w:rPr>
        <w:t>开展“圆梦七彩课堂 快乐伴你成长”主题活动。</w:t>
      </w:r>
    </w:p>
    <w:p>
      <w:pPr>
        <w:numPr>
          <w:ilvl w:val="0"/>
          <w:numId w:val="1"/>
        </w:numPr>
        <w:spacing w:line="480" w:lineRule="auto"/>
        <w:rPr>
          <w:b/>
        </w:rPr>
      </w:pPr>
      <w:r>
        <w:rPr>
          <w:rFonts w:hint="eastAsia"/>
          <w:b/>
        </w:rPr>
        <w:t>活动主题</w:t>
      </w:r>
    </w:p>
    <w:p>
      <w:pPr>
        <w:spacing w:line="480" w:lineRule="auto"/>
        <w:ind w:firstLine="640" w:firstLineChars="200"/>
      </w:pPr>
      <w:r>
        <w:rPr>
          <w:rFonts w:hint="eastAsia"/>
        </w:rPr>
        <w:t>圆梦七彩课堂 快乐伴你成长</w:t>
      </w:r>
    </w:p>
    <w:p>
      <w:pPr>
        <w:spacing w:line="480" w:lineRule="auto"/>
        <w:ind w:firstLine="630" w:firstLineChars="196"/>
      </w:pPr>
      <w:r>
        <w:rPr>
          <w:rFonts w:hint="eastAsia"/>
          <w:b/>
        </w:rPr>
        <w:t>二、活动对象</w:t>
      </w:r>
    </w:p>
    <w:p>
      <w:pPr>
        <w:ind w:firstLine="640" w:firstLineChars="200"/>
        <w:rPr>
          <w:rFonts w:hint="eastAsia" w:hAnsi="仿宋_GB2312"/>
        </w:rPr>
      </w:pPr>
      <w:r>
        <w:rPr>
          <w:rFonts w:hint="eastAsia" w:hAnsi="仿宋_GB2312"/>
        </w:rPr>
        <w:t>热爱学习但家境贫困的孩子</w:t>
      </w:r>
    </w:p>
    <w:p>
      <w:pPr>
        <w:numPr>
          <w:ilvl w:val="0"/>
          <w:numId w:val="2"/>
        </w:numPr>
        <w:ind w:hanging="153"/>
        <w:rPr>
          <w:rFonts w:hint="eastAsia" w:hAnsi="仿宋_GB2312"/>
          <w:b/>
        </w:rPr>
      </w:pPr>
      <w:r>
        <w:rPr>
          <w:rFonts w:hint="eastAsia" w:hAnsi="仿宋_GB2312"/>
          <w:b/>
        </w:rPr>
        <w:t>活动内容</w:t>
      </w:r>
    </w:p>
    <w:p>
      <w:pPr>
        <w:spacing w:line="480" w:lineRule="auto"/>
        <w:ind w:firstLine="640" w:firstLineChars="200"/>
      </w:pPr>
      <w:r>
        <w:rPr>
          <w:rFonts w:hint="eastAsia" w:hAnsi="仿宋_GB2312"/>
        </w:rPr>
        <w:t>报名参加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eastAsia="zh-CN"/>
        </w:rPr>
        <w:t>暑期</w:t>
      </w:r>
      <w:r>
        <w:rPr>
          <w:rFonts w:hint="eastAsia"/>
        </w:rPr>
        <w:t>兴趣项目活动，免2门报名费。</w:t>
      </w:r>
    </w:p>
    <w:p>
      <w:pPr>
        <w:spacing w:line="480" w:lineRule="auto"/>
        <w:ind w:firstLine="630" w:firstLineChars="196"/>
        <w:rPr>
          <w:rFonts w:hint="eastAsia"/>
          <w:bCs/>
        </w:rPr>
      </w:pPr>
      <w:r>
        <w:rPr>
          <w:rFonts w:hint="eastAsia"/>
          <w:b/>
        </w:rPr>
        <w:t xml:space="preserve">四、报名方式和时间 </w:t>
      </w:r>
    </w:p>
    <w:p>
      <w:pPr>
        <w:spacing w:line="480" w:lineRule="auto"/>
        <w:ind w:firstLine="627" w:firstLineChars="196"/>
        <w:rPr>
          <w:bCs/>
        </w:rPr>
      </w:pPr>
      <w:r>
        <w:rPr>
          <w:rFonts w:hint="eastAsia"/>
        </w:rPr>
        <w:t>（1）圆梦七彩课堂</w:t>
      </w:r>
      <w:r>
        <w:rPr>
          <w:rFonts w:hint="eastAsia"/>
          <w:lang w:eastAsia="zh-CN"/>
        </w:rPr>
        <w:t>春季</w:t>
      </w:r>
      <w:r>
        <w:rPr>
          <w:rFonts w:hint="eastAsia"/>
        </w:rPr>
        <w:t>在读老生</w:t>
      </w:r>
      <w:r>
        <w:rPr>
          <w:rFonts w:hint="eastAsia"/>
          <w:color w:val="FF0000"/>
        </w:rPr>
        <w:t>续报原班级</w:t>
      </w:r>
      <w:r>
        <w:rPr>
          <w:rFonts w:hint="eastAsia"/>
        </w:rPr>
        <w:t>的请在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  <w:lang w:eastAsia="zh-CN"/>
        </w:rPr>
        <w:t>日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17：00前</w:t>
      </w:r>
      <w:r>
        <w:rPr>
          <w:rFonts w:hint="eastAsia"/>
        </w:rPr>
        <w:t>到中心一楼服务台办理；</w:t>
      </w:r>
    </w:p>
    <w:p>
      <w:pPr>
        <w:spacing w:line="480" w:lineRule="auto"/>
        <w:ind w:firstLine="627" w:firstLineChars="196"/>
        <w:rPr>
          <w:rFonts w:hint="eastAsia"/>
          <w:bCs/>
        </w:rPr>
      </w:pPr>
      <w:r>
        <w:rPr>
          <w:rFonts w:hint="eastAsia"/>
        </w:rPr>
        <w:t>（2）其他班级报名的需在中心第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阶段“</w:t>
      </w:r>
      <w:r>
        <w:rPr>
          <w:rFonts w:hint="eastAsia"/>
          <w:lang w:eastAsia="zh-CN"/>
        </w:rPr>
        <w:t>整体开放</w:t>
      </w:r>
      <w:r>
        <w:rPr>
          <w:rFonts w:hint="eastAsia"/>
          <w:bCs/>
        </w:rPr>
        <w:t>报名</w:t>
      </w:r>
      <w:r>
        <w:rPr>
          <w:rFonts w:hint="eastAsia"/>
        </w:rPr>
        <w:t>”</w:t>
      </w:r>
      <w:r>
        <w:rPr>
          <w:rFonts w:hint="eastAsia"/>
          <w:bCs/>
        </w:rPr>
        <w:t>期间（</w:t>
      </w:r>
      <w:r>
        <w:rPr>
          <w:rFonts w:hint="eastAsia"/>
          <w:bCs/>
          <w:lang w:val="en-US" w:eastAsia="zh-CN"/>
        </w:rPr>
        <w:t>6</w:t>
      </w:r>
      <w:r>
        <w:rPr>
          <w:rFonts w:hint="eastAsia"/>
          <w:bCs/>
        </w:rPr>
        <w:t>月</w:t>
      </w:r>
      <w:r>
        <w:rPr>
          <w:rFonts w:hint="eastAsia"/>
          <w:bCs/>
          <w:lang w:val="en-US" w:eastAsia="zh-CN"/>
        </w:rPr>
        <w:t>5日-6月</w:t>
      </w:r>
      <w:bookmarkStart w:id="0" w:name="_GoBack"/>
      <w:bookmarkEnd w:id="0"/>
      <w:r>
        <w:rPr>
          <w:rFonts w:hint="eastAsia"/>
          <w:bCs/>
          <w:lang w:val="en-US" w:eastAsia="zh-CN"/>
        </w:rPr>
        <w:t>30</w:t>
      </w:r>
      <w:r>
        <w:rPr>
          <w:rFonts w:hint="eastAsia"/>
          <w:bCs/>
        </w:rPr>
        <w:t>日）进行报名（先报先得，额满为止）后再联系中心处理缴费事宜。</w:t>
      </w:r>
      <w:r>
        <w:rPr>
          <w:rFonts w:hint="eastAsia"/>
          <w:sz w:val="24"/>
        </w:rPr>
        <w:t>（详见中心网站报名通知）</w:t>
      </w:r>
    </w:p>
    <w:p>
      <w:pPr>
        <w:spacing w:line="480" w:lineRule="auto"/>
        <w:ind w:left="10" w:leftChars="3" w:firstLine="472" w:firstLineChars="147"/>
        <w:rPr>
          <w:rFonts w:hint="eastAsia"/>
          <w:b/>
        </w:rPr>
      </w:pPr>
      <w:r>
        <w:rPr>
          <w:rFonts w:hint="eastAsia"/>
          <w:b/>
        </w:rPr>
        <w:t>五、报名须知</w:t>
      </w:r>
    </w:p>
    <w:p>
      <w:pPr>
        <w:spacing w:line="480" w:lineRule="auto"/>
        <w:ind w:firstLine="640" w:firstLineChars="200"/>
        <w:rPr>
          <w:rFonts w:hint="eastAsia"/>
        </w:rPr>
      </w:pPr>
      <w:r>
        <w:rPr>
          <w:rFonts w:hint="eastAsia"/>
        </w:rPr>
        <w:t>1.报名方式：网络自主报名或现场网络报名</w:t>
      </w:r>
    </w:p>
    <w:p>
      <w:pPr>
        <w:spacing w:line="480" w:lineRule="auto"/>
        <w:ind w:firstLine="640" w:firstLineChars="200"/>
        <w:rPr>
          <w:rFonts w:hint="eastAsia"/>
        </w:rPr>
      </w:pPr>
      <w:r>
        <w:rPr>
          <w:rFonts w:hint="eastAsia"/>
        </w:rPr>
        <w:t>2.资格确认：完成网络报名后，进行现场审核。</w:t>
      </w:r>
    </w:p>
    <w:p>
      <w:pPr>
        <w:spacing w:line="480" w:lineRule="auto"/>
        <w:ind w:firstLine="640" w:firstLineChars="200"/>
        <w:rPr>
          <w:rFonts w:hint="eastAsia"/>
        </w:rPr>
      </w:pPr>
      <w:r>
        <w:rPr>
          <w:rFonts w:hint="eastAsia"/>
        </w:rPr>
        <w:t>申请对象请携带《</w:t>
      </w:r>
      <w:r>
        <w:rPr>
          <w:rFonts w:hint="eastAsia"/>
          <w:b/>
          <w:u w:val="single"/>
        </w:rPr>
        <w:t>低保证》等相关证件（原件和复印件1份）或村居、社区、社保、残联开具证明1份、《户口簿》、一寸照片1张</w:t>
      </w:r>
      <w:r>
        <w:rPr>
          <w:rFonts w:hint="eastAsia"/>
        </w:rPr>
        <w:t>到台州市青少年活动中心一楼服务台进行</w:t>
      </w:r>
      <w:r>
        <w:rPr>
          <w:rFonts w:hint="eastAsia"/>
          <w:b/>
          <w:u w:val="single"/>
        </w:rPr>
        <w:t>现场资格审核</w:t>
      </w:r>
      <w:r>
        <w:rPr>
          <w:rFonts w:hint="eastAsia"/>
        </w:rPr>
        <w:t>，并登记申请表。</w:t>
      </w:r>
    </w:p>
    <w:p>
      <w:pPr>
        <w:spacing w:line="480" w:lineRule="auto"/>
        <w:ind w:firstLine="640" w:firstLineChars="200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特别说明：之前已经提交过资料的无需重复提交。</w:t>
      </w:r>
    </w:p>
    <w:p>
      <w:pPr>
        <w:spacing w:line="480" w:lineRule="auto"/>
        <w:ind w:firstLine="640" w:firstLineChars="200"/>
      </w:pPr>
      <w:r>
        <w:rPr>
          <w:rFonts w:hint="eastAsia"/>
        </w:rPr>
        <w:t>2.审核：经审核，符合条件的孩子可享受中心2门202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eastAsia="zh-CN"/>
        </w:rPr>
        <w:t>暑期</w:t>
      </w:r>
      <w:r>
        <w:rPr>
          <w:rFonts w:hint="eastAsia"/>
        </w:rPr>
        <w:t>兴趣项目活动免费。</w:t>
      </w:r>
    </w:p>
    <w:p>
      <w:pPr>
        <w:spacing w:line="480" w:lineRule="auto"/>
        <w:ind w:firstLine="472" w:firstLineChars="147"/>
      </w:pPr>
      <w:r>
        <w:rPr>
          <w:rFonts w:hint="eastAsia"/>
          <w:b/>
        </w:rPr>
        <w:t xml:space="preserve"> 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、免费名额</w:t>
      </w:r>
      <w:r>
        <w:rPr>
          <w:rFonts w:hint="eastAsia"/>
        </w:rPr>
        <w:t>：100人次</w:t>
      </w:r>
    </w:p>
    <w:p>
      <w:pPr>
        <w:spacing w:line="480" w:lineRule="auto"/>
        <w:ind w:firstLine="472" w:firstLineChars="147"/>
        <w:rPr>
          <w:b/>
        </w:rPr>
      </w:pPr>
      <w:r>
        <w:rPr>
          <w:rFonts w:hint="eastAsia"/>
          <w:b/>
        </w:rPr>
        <w:t xml:space="preserve"> 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、相关说明：</w:t>
      </w:r>
    </w:p>
    <w:p>
      <w:pPr>
        <w:spacing w:line="480" w:lineRule="auto"/>
        <w:ind w:firstLine="640" w:firstLineChars="20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eastAsia="zh-CN"/>
        </w:rPr>
        <w:t>暑期</w:t>
      </w:r>
      <w:r>
        <w:rPr>
          <w:rFonts w:hint="eastAsia"/>
        </w:rPr>
        <w:t>兴趣活动具体项目可登陆</w:t>
      </w:r>
      <w:r>
        <w:fldChar w:fldCharType="begin"/>
      </w:r>
      <w:r>
        <w:instrText xml:space="preserve">HYPERLINK "http://www.tzqsng.com"</w:instrText>
      </w:r>
      <w:r>
        <w:fldChar w:fldCharType="separate"/>
      </w:r>
      <w:r>
        <w:rPr>
          <w:rStyle w:val="6"/>
          <w:rFonts w:hint="eastAsia"/>
        </w:rPr>
        <w:t>www.tzqsng.com</w:t>
      </w:r>
      <w:r>
        <w:fldChar w:fldCharType="end"/>
      </w:r>
      <w:r>
        <w:rPr>
          <w:rFonts w:hint="eastAsia"/>
        </w:rPr>
        <w:t>网站或至中心服务台现场咨询。</w:t>
      </w: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1133475" cy="1133475"/>
            <wp:effectExtent l="0" t="0" r="9525" b="9525"/>
            <wp:docPr id="1" name="图片 2" descr="C:/Users/admin/Desktop/微信图片_20240517104425.png微信图片_2024051710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Users/admin/Desktop/微信图片_20240517104425.png微信图片_20240517104425"/>
                    <pic:cNvPicPr>
                      <a:picLocks noChangeAspect="1"/>
                    </pic:cNvPicPr>
                  </pic:nvPicPr>
                  <pic:blipFill>
                    <a:blip r:embed="rId4"/>
                    <a:srcRect t="27" b="2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扫二维码获取202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eastAsia="zh-CN"/>
        </w:rPr>
        <w:t>暑期</w:t>
      </w:r>
      <w:r>
        <w:rPr>
          <w:rFonts w:hint="eastAsia"/>
        </w:rPr>
        <w:t>招生简章</w:t>
      </w:r>
    </w:p>
    <w:p>
      <w:pPr>
        <w:spacing w:line="480" w:lineRule="auto"/>
        <w:ind w:firstLine="560" w:firstLineChars="200"/>
        <w:jc w:val="right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台州市青少年活动中心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A3CC2"/>
    <w:multiLevelType w:val="multilevel"/>
    <w:tmpl w:val="3E5A3CC2"/>
    <w:lvl w:ilvl="0" w:tentative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">
    <w:nsid w:val="7ED745FC"/>
    <w:multiLevelType w:val="multilevel"/>
    <w:tmpl w:val="7ED745FC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mJhYzBlNjM2MGEwZjc1MDRkMDUyNTQwZGE3MDMifQ=="/>
  </w:docVars>
  <w:rsids>
    <w:rsidRoot w:val="00A70C6F"/>
    <w:rsid w:val="000A686F"/>
    <w:rsid w:val="00126D44"/>
    <w:rsid w:val="001373F4"/>
    <w:rsid w:val="00142B09"/>
    <w:rsid w:val="00244132"/>
    <w:rsid w:val="002A58B5"/>
    <w:rsid w:val="003624C8"/>
    <w:rsid w:val="003C3E37"/>
    <w:rsid w:val="003F5C74"/>
    <w:rsid w:val="00427D88"/>
    <w:rsid w:val="00444CFF"/>
    <w:rsid w:val="004643D9"/>
    <w:rsid w:val="004D673A"/>
    <w:rsid w:val="004E6259"/>
    <w:rsid w:val="00582380"/>
    <w:rsid w:val="00591854"/>
    <w:rsid w:val="005A0B73"/>
    <w:rsid w:val="005C56FE"/>
    <w:rsid w:val="005D050D"/>
    <w:rsid w:val="006A363D"/>
    <w:rsid w:val="00744F31"/>
    <w:rsid w:val="00770CB5"/>
    <w:rsid w:val="00883C12"/>
    <w:rsid w:val="008867EA"/>
    <w:rsid w:val="00897624"/>
    <w:rsid w:val="00A047D3"/>
    <w:rsid w:val="00A70C6F"/>
    <w:rsid w:val="00AB5362"/>
    <w:rsid w:val="00B23E5D"/>
    <w:rsid w:val="00C10831"/>
    <w:rsid w:val="00C27A5D"/>
    <w:rsid w:val="00C62874"/>
    <w:rsid w:val="00DA2086"/>
    <w:rsid w:val="00DA28DF"/>
    <w:rsid w:val="00DB497C"/>
    <w:rsid w:val="00DC6D40"/>
    <w:rsid w:val="00E00F73"/>
    <w:rsid w:val="00E15CA1"/>
    <w:rsid w:val="00F12917"/>
    <w:rsid w:val="00FC085D"/>
    <w:rsid w:val="01C5694E"/>
    <w:rsid w:val="02301684"/>
    <w:rsid w:val="031A67DB"/>
    <w:rsid w:val="04D77334"/>
    <w:rsid w:val="07697D31"/>
    <w:rsid w:val="08E90F77"/>
    <w:rsid w:val="0AFF3CB1"/>
    <w:rsid w:val="0B6D10D5"/>
    <w:rsid w:val="0D3C2DDC"/>
    <w:rsid w:val="0FB03A4C"/>
    <w:rsid w:val="0FD9742C"/>
    <w:rsid w:val="104A59E3"/>
    <w:rsid w:val="11BF11E4"/>
    <w:rsid w:val="11DD781C"/>
    <w:rsid w:val="130F5C30"/>
    <w:rsid w:val="13F85469"/>
    <w:rsid w:val="14A829EA"/>
    <w:rsid w:val="14FD680F"/>
    <w:rsid w:val="1770379F"/>
    <w:rsid w:val="191C332D"/>
    <w:rsid w:val="1A667FFB"/>
    <w:rsid w:val="1B3959C1"/>
    <w:rsid w:val="1C1946CC"/>
    <w:rsid w:val="1DB7139E"/>
    <w:rsid w:val="1E381E0B"/>
    <w:rsid w:val="1E5374C1"/>
    <w:rsid w:val="219C1678"/>
    <w:rsid w:val="227952CD"/>
    <w:rsid w:val="22FA2499"/>
    <w:rsid w:val="231D1CA3"/>
    <w:rsid w:val="26354724"/>
    <w:rsid w:val="27EC7E96"/>
    <w:rsid w:val="281954D5"/>
    <w:rsid w:val="2969197F"/>
    <w:rsid w:val="29787C34"/>
    <w:rsid w:val="2B0D35F0"/>
    <w:rsid w:val="2BD809B7"/>
    <w:rsid w:val="2C0559CB"/>
    <w:rsid w:val="2CC35E7E"/>
    <w:rsid w:val="2E24038A"/>
    <w:rsid w:val="32CC123F"/>
    <w:rsid w:val="338703EF"/>
    <w:rsid w:val="35B71470"/>
    <w:rsid w:val="35CE0FB2"/>
    <w:rsid w:val="3769499B"/>
    <w:rsid w:val="37FE1C4C"/>
    <w:rsid w:val="38EC3BA2"/>
    <w:rsid w:val="3A5913BB"/>
    <w:rsid w:val="3AE0041B"/>
    <w:rsid w:val="3E9965B2"/>
    <w:rsid w:val="3F420ED2"/>
    <w:rsid w:val="3F9A2A5F"/>
    <w:rsid w:val="404B69C1"/>
    <w:rsid w:val="41694FBE"/>
    <w:rsid w:val="429742E4"/>
    <w:rsid w:val="45E34FA2"/>
    <w:rsid w:val="477D22A0"/>
    <w:rsid w:val="48362D3C"/>
    <w:rsid w:val="48B322A8"/>
    <w:rsid w:val="494521E0"/>
    <w:rsid w:val="4A777224"/>
    <w:rsid w:val="4AE45D80"/>
    <w:rsid w:val="4C993367"/>
    <w:rsid w:val="4E374E8B"/>
    <w:rsid w:val="4EAC7828"/>
    <w:rsid w:val="4FB235F0"/>
    <w:rsid w:val="503E571C"/>
    <w:rsid w:val="5053040B"/>
    <w:rsid w:val="514D5938"/>
    <w:rsid w:val="51567E78"/>
    <w:rsid w:val="51D35A9F"/>
    <w:rsid w:val="5229439C"/>
    <w:rsid w:val="52613B83"/>
    <w:rsid w:val="5322283B"/>
    <w:rsid w:val="56737833"/>
    <w:rsid w:val="56DD21CF"/>
    <w:rsid w:val="58CF0CC3"/>
    <w:rsid w:val="59962D11"/>
    <w:rsid w:val="599A2D0A"/>
    <w:rsid w:val="5A0C0980"/>
    <w:rsid w:val="5A5C3B48"/>
    <w:rsid w:val="5AFA57AD"/>
    <w:rsid w:val="5C0849CB"/>
    <w:rsid w:val="5DAA3B58"/>
    <w:rsid w:val="5F2636B2"/>
    <w:rsid w:val="5F7976FD"/>
    <w:rsid w:val="6085265B"/>
    <w:rsid w:val="616621D2"/>
    <w:rsid w:val="621C007B"/>
    <w:rsid w:val="62BC0DA5"/>
    <w:rsid w:val="642606DB"/>
    <w:rsid w:val="64540F3D"/>
    <w:rsid w:val="64A3128C"/>
    <w:rsid w:val="64F91C8D"/>
    <w:rsid w:val="656B571E"/>
    <w:rsid w:val="67304650"/>
    <w:rsid w:val="67B124CB"/>
    <w:rsid w:val="686C2EF3"/>
    <w:rsid w:val="68970265"/>
    <w:rsid w:val="68DB18F9"/>
    <w:rsid w:val="69264161"/>
    <w:rsid w:val="695157D0"/>
    <w:rsid w:val="69BF09C6"/>
    <w:rsid w:val="6A424E4D"/>
    <w:rsid w:val="6A5A1988"/>
    <w:rsid w:val="6C197FC9"/>
    <w:rsid w:val="6CC85207"/>
    <w:rsid w:val="6CCF49E5"/>
    <w:rsid w:val="6D0668D1"/>
    <w:rsid w:val="6D68133A"/>
    <w:rsid w:val="70146CD3"/>
    <w:rsid w:val="70DD1A95"/>
    <w:rsid w:val="70E17439"/>
    <w:rsid w:val="71FC2CC4"/>
    <w:rsid w:val="73263829"/>
    <w:rsid w:val="758511E2"/>
    <w:rsid w:val="763B5FB3"/>
    <w:rsid w:val="76D516BA"/>
    <w:rsid w:val="77C4203F"/>
    <w:rsid w:val="78490B1A"/>
    <w:rsid w:val="78964FAD"/>
    <w:rsid w:val="78C728B3"/>
    <w:rsid w:val="78FE4323"/>
    <w:rsid w:val="794966AE"/>
    <w:rsid w:val="7A14359D"/>
    <w:rsid w:val="7B0E0C31"/>
    <w:rsid w:val="7CAC3C68"/>
    <w:rsid w:val="7D3951EC"/>
    <w:rsid w:val="7E8905C0"/>
    <w:rsid w:val="7E933D3D"/>
    <w:rsid w:val="7F332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333333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uiPriority w:val="0"/>
    <w:rPr>
      <w:rFonts w:ascii="仿宋_GB2312" w:hAnsi="宋体" w:eastAsia="仿宋_GB2312"/>
      <w:color w:val="333333"/>
      <w:kern w:val="2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仿宋_GB2312" w:hAnsi="宋体" w:eastAsia="仿宋_GB2312"/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644</Words>
  <Characters>706</Characters>
  <Lines>5</Lines>
  <Paragraphs>1</Paragraphs>
  <TotalTime>5</TotalTime>
  <ScaleCrop>false</ScaleCrop>
  <LinksUpToDate>false</LinksUpToDate>
  <CharactersWithSpaces>746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2015-07-31T03:30:00Z</dcterms:created>
  <dc:creator>msi</dc:creator>
  <cp:lastModifiedBy>admin</cp:lastModifiedBy>
  <dcterms:modified xsi:type="dcterms:W3CDTF">2024-05-18T06:56:00Z</dcterms:modified>
  <dc:title>“圆梦七彩课堂 快乐伴你成长”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AD3784D752134B159C2F7EAC7C73F890_13</vt:lpwstr>
  </property>
</Properties>
</file>