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CA877">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4823223">
      <w:pPr>
        <w:pStyle w:val="27"/>
        <w:keepNext w:val="0"/>
        <w:keepLines w:val="0"/>
        <w:pageBreakBefore w:val="0"/>
        <w:widowControl w:val="0"/>
        <w:kinsoku/>
        <w:wordWrap/>
        <w:overflowPunct/>
        <w:topLinePunct w:val="0"/>
        <w:autoSpaceDE w:val="0"/>
        <w:autoSpaceDN w:val="0"/>
        <w:bidi w:val="0"/>
        <w:adjustRightInd w:val="0"/>
        <w:snapToGrid/>
        <w:spacing w:before="313" w:beforeLines="100"/>
        <w:jc w:val="center"/>
        <w:textAlignment w:val="auto"/>
        <w:rPr>
          <w:rFonts w:hint="eastAsia" w:ascii="宋体" w:hAnsi="宋体" w:eastAsia="宋体" w:cs="宋体"/>
          <w:color w:val="000000" w:themeColor="text1"/>
          <w:sz w:val="52"/>
          <w:szCs w:val="52"/>
          <w:highlight w:val="none"/>
          <w:lang w:eastAsia="zh-CN"/>
          <w14:textFill>
            <w14:solidFill>
              <w14:schemeClr w14:val="tx1"/>
            </w14:solidFill>
          </w14:textFill>
        </w:rPr>
      </w:pPr>
      <w:r>
        <w:rPr>
          <w:rFonts w:hint="eastAsia" w:hAnsi="宋体" w:cs="宋体"/>
          <w:color w:val="000000" w:themeColor="text1"/>
          <w:sz w:val="52"/>
          <w:szCs w:val="52"/>
          <w:highlight w:val="none"/>
          <w:lang w:eastAsia="zh-CN"/>
          <w14:textFill>
            <w14:solidFill>
              <w14:schemeClr w14:val="tx1"/>
            </w14:solidFill>
          </w14:textFill>
        </w:rPr>
        <w:t>桐庐县青少年宫校外活动摄影摄像、广告制作项目</w:t>
      </w:r>
    </w:p>
    <w:p w14:paraId="72919F79">
      <w:pPr>
        <w:pStyle w:val="28"/>
        <w:rPr>
          <w:rFonts w:hint="eastAsia"/>
          <w:color w:val="000000" w:themeColor="text1"/>
          <w:highlight w:val="none"/>
          <w:lang w:eastAsia="zh-CN"/>
          <w14:textFill>
            <w14:solidFill>
              <w14:schemeClr w14:val="tx1"/>
            </w14:solidFill>
          </w14:textFill>
        </w:rPr>
      </w:pPr>
    </w:p>
    <w:p w14:paraId="7701EC62">
      <w:pPr>
        <w:pStyle w:val="27"/>
        <w:jc w:val="center"/>
        <w:rPr>
          <w:rFonts w:hint="eastAsia" w:ascii="宋体" w:hAnsi="宋体" w:eastAsia="宋体" w:cs="宋体"/>
          <w:color w:val="000000" w:themeColor="text1"/>
          <w:sz w:val="40"/>
          <w:szCs w:val="40"/>
          <w:highlight w:val="none"/>
          <w:lang w:eastAsia="zh-CN"/>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询价文件</w:t>
      </w:r>
    </w:p>
    <w:p w14:paraId="1CB2181D">
      <w:pPr>
        <w:pStyle w:val="85"/>
        <w:jc w:val="center"/>
        <w:rPr>
          <w:rFonts w:hint="eastAsia" w:ascii="宋体" w:hAnsi="宋体" w:eastAsia="宋体" w:cs="宋体"/>
          <w:b/>
          <w:color w:val="000000" w:themeColor="text1"/>
          <w:sz w:val="44"/>
          <w:szCs w:val="44"/>
          <w:highlight w:val="none"/>
          <w14:textFill>
            <w14:solidFill>
              <w14:schemeClr w14:val="tx1"/>
            </w14:solidFill>
          </w14:textFill>
        </w:rPr>
      </w:pPr>
    </w:p>
    <w:p w14:paraId="68DBFB74">
      <w:pPr>
        <w:snapToGrid w:val="0"/>
        <w:spacing w:line="360" w:lineRule="auto"/>
        <w:jc w:val="center"/>
        <w:rPr>
          <w:rFonts w:hint="eastAsia" w:ascii="宋体" w:hAnsi="宋体" w:eastAsia="宋体" w:cs="宋体"/>
          <w:color w:val="000000" w:themeColor="text1"/>
          <w:sz w:val="30"/>
          <w:szCs w:val="30"/>
          <w:highlight w:val="none"/>
          <w:lang w:val="en-US"/>
          <w14:textFill>
            <w14:solidFill>
              <w14:schemeClr w14:val="tx1"/>
            </w14:solidFill>
          </w14:textFill>
        </w:rPr>
      </w:pPr>
      <w:r>
        <w:rPr>
          <w:rFonts w:hint="eastAsia" w:ascii="宋体" w:hAnsi="宋体" w:cs="宋体"/>
          <w:color w:val="000000" w:themeColor="text1"/>
          <w:sz w:val="30"/>
          <w:szCs w:val="30"/>
          <w:highlight w:val="none"/>
          <w:lang w:val="en-US" w:eastAsia="zh-CN"/>
          <w14:textFill>
            <w14:solidFill>
              <w14:schemeClr w14:val="tx1"/>
            </w14:solidFill>
          </w14:textFill>
        </w:rPr>
        <w:t>项目</w:t>
      </w: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w:t>
      </w:r>
      <w:r>
        <w:rPr>
          <w:rFonts w:hint="eastAsia" w:ascii="宋体" w:hAnsi="宋体" w:cs="宋体"/>
          <w:color w:val="000000" w:themeColor="text1"/>
          <w:sz w:val="30"/>
          <w:szCs w:val="30"/>
          <w:highlight w:val="none"/>
          <w:lang w:val="en-US" w:eastAsia="zh-CN"/>
          <w14:textFill>
            <w14:solidFill>
              <w14:schemeClr w14:val="tx1"/>
            </w14:solidFill>
          </w14:textFill>
        </w:rPr>
        <w:t>TLZH2024-XJ-001</w:t>
      </w:r>
    </w:p>
    <w:p w14:paraId="27D5EFE4">
      <w:pPr>
        <w:adjustRightInd/>
        <w:spacing w:line="360" w:lineRule="auto"/>
        <w:rPr>
          <w:rFonts w:hint="eastAsia" w:ascii="宋体" w:hAnsi="宋体" w:eastAsia="宋体" w:cs="宋体"/>
          <w:color w:val="000000" w:themeColor="text1"/>
          <w:sz w:val="28"/>
          <w:szCs w:val="20"/>
          <w:highlight w:val="none"/>
          <w14:textFill>
            <w14:solidFill>
              <w14:schemeClr w14:val="tx1"/>
            </w14:solidFill>
          </w14:textFill>
        </w:rPr>
      </w:pPr>
    </w:p>
    <w:p w14:paraId="539D60CB">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229A46E1">
      <w:pPr>
        <w:pStyle w:val="83"/>
        <w:rPr>
          <w:rFonts w:hint="eastAsia" w:ascii="宋体" w:hAnsi="宋体" w:eastAsia="宋体" w:cs="宋体"/>
          <w:b/>
          <w:color w:val="000000" w:themeColor="text1"/>
          <w:sz w:val="44"/>
          <w:szCs w:val="44"/>
          <w:highlight w:val="none"/>
          <w14:textFill>
            <w14:solidFill>
              <w14:schemeClr w14:val="tx1"/>
            </w14:solidFill>
          </w14:textFill>
        </w:rPr>
      </w:pPr>
    </w:p>
    <w:p w14:paraId="2BBECAAA">
      <w:pPr>
        <w:pStyle w:val="83"/>
        <w:rPr>
          <w:rFonts w:hint="eastAsia" w:ascii="宋体" w:hAnsi="宋体" w:eastAsia="宋体" w:cs="宋体"/>
          <w:b/>
          <w:color w:val="000000" w:themeColor="text1"/>
          <w:sz w:val="44"/>
          <w:szCs w:val="44"/>
          <w:highlight w:val="none"/>
          <w14:textFill>
            <w14:solidFill>
              <w14:schemeClr w14:val="tx1"/>
            </w14:solidFill>
          </w14:textFill>
        </w:rPr>
      </w:pPr>
    </w:p>
    <w:p w14:paraId="5579F4BE">
      <w:pPr>
        <w:pStyle w:val="81"/>
        <w:spacing w:line="600" w:lineRule="auto"/>
        <w:rPr>
          <w:rFonts w:hint="eastAsia"/>
          <w:color w:val="000000" w:themeColor="text1"/>
          <w:highlight w:val="none"/>
          <w14:textFill>
            <w14:solidFill>
              <w14:schemeClr w14:val="tx1"/>
            </w14:solidFill>
          </w14:textFill>
        </w:rPr>
      </w:pPr>
    </w:p>
    <w:p w14:paraId="15F49BEB">
      <w:pPr>
        <w:snapToGrid w:val="0"/>
        <w:spacing w:line="600" w:lineRule="auto"/>
        <w:ind w:firstLine="640" w:firstLineChars="200"/>
        <w:jc w:val="both"/>
        <w:rPr>
          <w:rFonts w:hint="eastAsia" w:ascii="宋体" w:hAnsi="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购</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人</w:t>
      </w:r>
      <w:r>
        <w:rPr>
          <w:rFonts w:hint="eastAsia" w:ascii="宋体" w:hAnsi="宋体" w:eastAsia="宋体" w:cs="宋体"/>
          <w:color w:val="000000" w:themeColor="text1"/>
          <w:sz w:val="32"/>
          <w:szCs w:val="32"/>
          <w:highlight w:val="none"/>
          <w:lang w:eastAsia="zh-CN"/>
          <w14:textFill>
            <w14:solidFill>
              <w14:schemeClr w14:val="tx1"/>
            </w14:solidFill>
          </w14:textFill>
        </w:rPr>
        <w:t>（盖</w:t>
      </w:r>
      <w:r>
        <w:rPr>
          <w:rFonts w:hint="eastAsia" w:ascii="宋体" w:hAnsi="宋体" w:eastAsia="宋体" w:cs="宋体"/>
          <w:bCs/>
          <w:color w:val="000000" w:themeColor="text1"/>
          <w:sz w:val="32"/>
          <w:szCs w:val="32"/>
          <w:highlight w:val="none"/>
          <w:lang w:eastAsia="zh-CN"/>
          <w14:textFill>
            <w14:solidFill>
              <w14:schemeClr w14:val="tx1"/>
            </w14:solidFill>
          </w14:textFill>
        </w:rPr>
        <w:t>公章）</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cs="宋体"/>
          <w:bCs/>
          <w:color w:val="000000" w:themeColor="text1"/>
          <w:sz w:val="32"/>
          <w:szCs w:val="32"/>
          <w:highlight w:val="none"/>
          <w:lang w:eastAsia="zh-CN"/>
          <w14:textFill>
            <w14:solidFill>
              <w14:schemeClr w14:val="tx1"/>
            </w14:solidFill>
          </w14:textFill>
        </w:rPr>
        <w:t>桐庐县青少年宫</w:t>
      </w:r>
    </w:p>
    <w:p w14:paraId="6B2E9163">
      <w:pPr>
        <w:snapToGrid w:val="0"/>
        <w:spacing w:line="600" w:lineRule="auto"/>
        <w:ind w:firstLine="640" w:firstLineChars="20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w:t>
      </w:r>
      <w:r>
        <w:rPr>
          <w:rFonts w:hint="eastAsia" w:ascii="宋体" w:hAnsi="宋体" w:eastAsia="宋体" w:cs="宋体"/>
          <w:color w:val="000000" w:themeColor="text1"/>
          <w:sz w:val="32"/>
          <w:szCs w:val="32"/>
          <w:highlight w:val="none"/>
          <w:lang w:eastAsia="zh-CN"/>
          <w14:textFill>
            <w14:solidFill>
              <w14:schemeClr w14:val="tx1"/>
            </w14:solidFill>
          </w14:textFill>
        </w:rPr>
        <w:t>（盖公章）</w:t>
      </w:r>
      <w:r>
        <w:rPr>
          <w:rFonts w:hint="eastAsia" w:ascii="宋体" w:hAnsi="宋体" w:eastAsia="宋体" w:cs="宋体"/>
          <w:bCs/>
          <w:color w:val="000000" w:themeColor="text1"/>
          <w:sz w:val="32"/>
          <w:szCs w:val="32"/>
          <w:highlight w:val="none"/>
          <w14:textFill>
            <w14:solidFill>
              <w14:schemeClr w14:val="tx1"/>
            </w14:solidFill>
          </w14:textFill>
        </w:rPr>
        <w:t>：</w:t>
      </w:r>
      <w:r>
        <w:rPr>
          <w:rFonts w:hint="eastAsia" w:ascii="宋体" w:hAnsi="宋体" w:cs="宋体"/>
          <w:bCs/>
          <w:color w:val="000000" w:themeColor="text1"/>
          <w:sz w:val="32"/>
          <w:szCs w:val="32"/>
          <w:highlight w:val="none"/>
          <w:lang w:eastAsia="zh-CN"/>
          <w14:textFill>
            <w14:solidFill>
              <w14:schemeClr w14:val="tx1"/>
            </w14:solidFill>
          </w14:textFill>
        </w:rPr>
        <w:t>杭州桐庐正宏建设管理有限公司</w:t>
      </w:r>
    </w:p>
    <w:p w14:paraId="4D57B2A5">
      <w:pPr>
        <w:snapToGrid w:val="0"/>
        <w:spacing w:line="60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cs="宋体"/>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七</w:t>
      </w:r>
      <w:r>
        <w:rPr>
          <w:rFonts w:hint="eastAsia" w:ascii="宋体" w:hAnsi="宋体" w:eastAsia="宋体" w:cs="宋体"/>
          <w:bCs/>
          <w:color w:val="000000" w:themeColor="text1"/>
          <w:sz w:val="32"/>
          <w:szCs w:val="32"/>
          <w:highlight w:val="none"/>
          <w14:textFill>
            <w14:solidFill>
              <w14:schemeClr w14:val="tx1"/>
            </w14:solidFill>
          </w14:textFill>
        </w:rPr>
        <w:t>月</w:t>
      </w:r>
    </w:p>
    <w:p w14:paraId="262243D9">
      <w:pPr>
        <w:pStyle w:val="4"/>
        <w:rPr>
          <w:rFonts w:hint="eastAsia"/>
          <w:color w:val="000000" w:themeColor="text1"/>
          <w:highlight w:val="none"/>
          <w14:textFill>
            <w14:solidFill>
              <w14:schemeClr w14:val="tx1"/>
            </w14:solidFill>
          </w14:textFill>
        </w:rPr>
      </w:pPr>
    </w:p>
    <w:p w14:paraId="56116EEF">
      <w:pPr>
        <w:rPr>
          <w:rFonts w:hint="eastAsia"/>
          <w:color w:val="000000" w:themeColor="text1"/>
          <w:highlight w:val="none"/>
          <w14:textFill>
            <w14:solidFill>
              <w14:schemeClr w14:val="tx1"/>
            </w14:solidFill>
          </w14:textFill>
        </w:rPr>
      </w:pPr>
    </w:p>
    <w:p w14:paraId="3809916B">
      <w:pPr>
        <w:pStyle w:val="30"/>
        <w:rPr>
          <w:rFonts w:hint="eastAsia"/>
          <w:color w:val="000000" w:themeColor="text1"/>
          <w:highlight w:val="none"/>
          <w14:textFill>
            <w14:solidFill>
              <w14:schemeClr w14:val="tx1"/>
            </w14:solidFill>
          </w14:textFill>
        </w:rPr>
      </w:pPr>
    </w:p>
    <w:p w14:paraId="606DA571">
      <w:pPr>
        <w:rPr>
          <w:rFonts w:hint="eastAsia"/>
          <w:color w:val="000000" w:themeColor="text1"/>
          <w:highlight w:val="none"/>
          <w14:textFill>
            <w14:solidFill>
              <w14:schemeClr w14:val="tx1"/>
            </w14:solidFill>
          </w14:textFill>
        </w:rPr>
      </w:pPr>
    </w:p>
    <w:p w14:paraId="67F6D798">
      <w:pPr>
        <w:pStyle w:val="30"/>
        <w:rPr>
          <w:rFonts w:hint="eastAsia"/>
          <w:color w:val="000000" w:themeColor="text1"/>
          <w:highlight w:val="none"/>
          <w14:textFill>
            <w14:solidFill>
              <w14:schemeClr w14:val="tx1"/>
            </w14:solidFill>
          </w14:textFill>
        </w:rPr>
      </w:pPr>
    </w:p>
    <w:p w14:paraId="5990EA44">
      <w:pPr>
        <w:spacing w:line="360" w:lineRule="auto"/>
        <w:jc w:val="center"/>
        <w:rPr>
          <w:rFonts w:hint="eastAsia"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温馨提醒</w:t>
      </w:r>
    </w:p>
    <w:p w14:paraId="1277464D">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p>
    <w:p w14:paraId="1CC62150">
      <w:pPr>
        <w:numPr>
          <w:ilvl w:val="0"/>
          <w:numId w:val="0"/>
        </w:num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1.</w:t>
      </w:r>
      <w:r>
        <w:rPr>
          <w:rFonts w:hint="eastAsia" w:ascii="宋体" w:hAnsi="宋体" w:eastAsia="宋体" w:cs="宋体"/>
          <w:color w:val="000000" w:themeColor="text1"/>
          <w:sz w:val="32"/>
          <w:szCs w:val="32"/>
          <w:highlight w:val="none"/>
          <w14:textFill>
            <w14:solidFill>
              <w14:schemeClr w14:val="tx1"/>
            </w14:solidFill>
          </w14:textFill>
        </w:rPr>
        <w:t>投标文件应按招标文件要求将“资格文件</w:t>
      </w:r>
      <w:r>
        <w:rPr>
          <w:rFonts w:hint="eastAsia" w:ascii="宋体" w:hAnsi="宋体" w:eastAsia="宋体" w:cs="宋体"/>
          <w:color w:val="000000" w:themeColor="text1"/>
          <w:sz w:val="32"/>
          <w:szCs w:val="32"/>
          <w:highlight w:val="none"/>
          <w:lang w:eastAsia="zh-CN"/>
          <w14:textFill>
            <w14:solidFill>
              <w14:schemeClr w14:val="tx1"/>
            </w14:solidFill>
          </w14:textFill>
        </w:rPr>
        <w:t>（一正两副）</w:t>
      </w:r>
      <w:r>
        <w:rPr>
          <w:rFonts w:hint="eastAsia" w:ascii="宋体" w:hAnsi="宋体" w:eastAsia="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和</w:t>
      </w:r>
      <w:r>
        <w:rPr>
          <w:rFonts w:hint="eastAsia" w:ascii="宋体" w:hAnsi="宋体" w:eastAsia="宋体" w:cs="宋体"/>
          <w:color w:val="000000" w:themeColor="text1"/>
          <w:sz w:val="32"/>
          <w:szCs w:val="32"/>
          <w:highlight w:val="none"/>
          <w14:textFill>
            <w14:solidFill>
              <w14:schemeClr w14:val="tx1"/>
            </w14:solidFill>
          </w14:textFill>
        </w:rPr>
        <w:t>“报价文件</w:t>
      </w:r>
      <w:r>
        <w:rPr>
          <w:rFonts w:hint="eastAsia" w:ascii="宋体" w:hAnsi="宋体" w:eastAsia="宋体" w:cs="宋体"/>
          <w:color w:val="000000" w:themeColor="text1"/>
          <w:sz w:val="32"/>
          <w:szCs w:val="32"/>
          <w:highlight w:val="none"/>
          <w:lang w:eastAsia="zh-CN"/>
          <w14:textFill>
            <w14:solidFill>
              <w14:schemeClr w14:val="tx1"/>
            </w14:solidFill>
          </w14:textFill>
        </w:rPr>
        <w:t>（一正两副）</w:t>
      </w:r>
      <w:r>
        <w:rPr>
          <w:rFonts w:hint="eastAsia" w:ascii="宋体" w:hAnsi="宋体" w:eastAsia="宋体" w:cs="宋体"/>
          <w:color w:val="000000" w:themeColor="text1"/>
          <w:sz w:val="32"/>
          <w:szCs w:val="32"/>
          <w:highlight w:val="none"/>
          <w14:textFill>
            <w14:solidFill>
              <w14:schemeClr w14:val="tx1"/>
            </w14:solidFill>
          </w14:textFill>
        </w:rPr>
        <w:t>”分别编制、装订成册、包封。</w:t>
      </w:r>
    </w:p>
    <w:p w14:paraId="1EEB5101">
      <w:pPr>
        <w:pStyle w:val="38"/>
        <w:rPr>
          <w:rFonts w:hint="eastAsia" w:ascii="宋体" w:hAnsi="宋体" w:eastAsia="宋体" w:cs="宋体"/>
          <w:color w:val="000000" w:themeColor="text1"/>
          <w:highlight w:val="none"/>
          <w14:textFill>
            <w14:solidFill>
              <w14:schemeClr w14:val="tx1"/>
            </w14:solidFill>
          </w14:textFill>
        </w:rPr>
      </w:pPr>
    </w:p>
    <w:p w14:paraId="690D85C1">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lang w:val="en-US" w:eastAsia="zh-CN"/>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t>资格文件中不得出现涉及投标价格的内容，否则作无效标处理。</w:t>
      </w:r>
    </w:p>
    <w:p w14:paraId="202050E5">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6A8487E7">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327F3809">
      <w:pPr>
        <w:pStyle w:val="4"/>
        <w:rPr>
          <w:rFonts w:hint="eastAsia" w:ascii="宋体" w:hAnsi="宋体" w:eastAsia="宋体" w:cs="宋体"/>
          <w:b/>
          <w:color w:val="000000" w:themeColor="text1"/>
          <w:sz w:val="48"/>
          <w:szCs w:val="48"/>
          <w:highlight w:val="none"/>
          <w14:textFill>
            <w14:solidFill>
              <w14:schemeClr w14:val="tx1"/>
            </w14:solidFill>
          </w14:textFill>
        </w:rPr>
      </w:pPr>
    </w:p>
    <w:p w14:paraId="66DEF1C3">
      <w:pPr>
        <w:rPr>
          <w:rFonts w:hint="eastAsia" w:ascii="宋体" w:hAnsi="宋体" w:eastAsia="宋体" w:cs="宋体"/>
          <w:b/>
          <w:color w:val="000000" w:themeColor="text1"/>
          <w:sz w:val="48"/>
          <w:szCs w:val="48"/>
          <w:highlight w:val="none"/>
          <w14:textFill>
            <w14:solidFill>
              <w14:schemeClr w14:val="tx1"/>
            </w14:solidFill>
          </w14:textFill>
        </w:rPr>
      </w:pPr>
    </w:p>
    <w:p w14:paraId="589509AE">
      <w:pPr>
        <w:pStyle w:val="4"/>
        <w:rPr>
          <w:rFonts w:hint="eastAsia" w:ascii="宋体" w:hAnsi="宋体" w:eastAsia="宋体" w:cs="宋体"/>
          <w:b/>
          <w:color w:val="000000" w:themeColor="text1"/>
          <w:sz w:val="48"/>
          <w:szCs w:val="48"/>
          <w:highlight w:val="none"/>
          <w14:textFill>
            <w14:solidFill>
              <w14:schemeClr w14:val="tx1"/>
            </w14:solidFill>
          </w14:textFill>
        </w:rPr>
      </w:pPr>
    </w:p>
    <w:p w14:paraId="23E53F36">
      <w:pPr>
        <w:rPr>
          <w:rFonts w:hint="eastAsia" w:ascii="宋体" w:hAnsi="宋体" w:eastAsia="宋体" w:cs="宋体"/>
          <w:b/>
          <w:color w:val="000000" w:themeColor="text1"/>
          <w:sz w:val="48"/>
          <w:szCs w:val="48"/>
          <w:highlight w:val="none"/>
          <w14:textFill>
            <w14:solidFill>
              <w14:schemeClr w14:val="tx1"/>
            </w14:solidFill>
          </w14:textFill>
        </w:rPr>
      </w:pPr>
    </w:p>
    <w:p w14:paraId="40199A88">
      <w:pPr>
        <w:pStyle w:val="4"/>
        <w:rPr>
          <w:rFonts w:hint="eastAsia" w:ascii="宋体" w:hAnsi="宋体" w:eastAsia="宋体" w:cs="宋体"/>
          <w:b/>
          <w:color w:val="000000" w:themeColor="text1"/>
          <w:sz w:val="48"/>
          <w:szCs w:val="48"/>
          <w:highlight w:val="none"/>
          <w14:textFill>
            <w14:solidFill>
              <w14:schemeClr w14:val="tx1"/>
            </w14:solidFill>
          </w14:textFill>
        </w:rPr>
      </w:pPr>
    </w:p>
    <w:p w14:paraId="346F9859">
      <w:pPr>
        <w:rPr>
          <w:rFonts w:hint="eastAsia" w:ascii="宋体" w:hAnsi="宋体" w:eastAsia="宋体" w:cs="宋体"/>
          <w:b/>
          <w:color w:val="000000" w:themeColor="text1"/>
          <w:sz w:val="48"/>
          <w:szCs w:val="48"/>
          <w:highlight w:val="none"/>
          <w14:textFill>
            <w14:solidFill>
              <w14:schemeClr w14:val="tx1"/>
            </w14:solidFill>
          </w14:textFill>
        </w:rPr>
      </w:pPr>
    </w:p>
    <w:p w14:paraId="49552AAD">
      <w:pPr>
        <w:pStyle w:val="4"/>
        <w:rPr>
          <w:rFonts w:hint="eastAsia" w:ascii="宋体" w:hAnsi="宋体" w:eastAsia="宋体" w:cs="宋体"/>
          <w:b/>
          <w:color w:val="000000" w:themeColor="text1"/>
          <w:sz w:val="48"/>
          <w:szCs w:val="48"/>
          <w:highlight w:val="none"/>
          <w14:textFill>
            <w14:solidFill>
              <w14:schemeClr w14:val="tx1"/>
            </w14:solidFill>
          </w14:textFill>
        </w:rPr>
      </w:pPr>
    </w:p>
    <w:p w14:paraId="5131EEB1">
      <w:pPr>
        <w:rPr>
          <w:rFonts w:hint="eastAsia" w:ascii="宋体" w:hAnsi="宋体" w:eastAsia="宋体" w:cs="宋体"/>
          <w:b/>
          <w:color w:val="000000" w:themeColor="text1"/>
          <w:sz w:val="48"/>
          <w:szCs w:val="48"/>
          <w:highlight w:val="none"/>
          <w14:textFill>
            <w14:solidFill>
              <w14:schemeClr w14:val="tx1"/>
            </w14:solidFill>
          </w14:textFill>
        </w:rPr>
      </w:pPr>
    </w:p>
    <w:p w14:paraId="081E980C">
      <w:pPr>
        <w:pStyle w:val="4"/>
        <w:rPr>
          <w:rFonts w:hint="eastAsia" w:ascii="宋体" w:hAnsi="宋体" w:eastAsia="宋体" w:cs="宋体"/>
          <w:b/>
          <w:color w:val="000000" w:themeColor="text1"/>
          <w:sz w:val="48"/>
          <w:szCs w:val="48"/>
          <w:highlight w:val="none"/>
          <w14:textFill>
            <w14:solidFill>
              <w14:schemeClr w14:val="tx1"/>
            </w14:solidFill>
          </w14:textFill>
        </w:rPr>
      </w:pPr>
    </w:p>
    <w:p w14:paraId="53A9049B">
      <w:pPr>
        <w:rPr>
          <w:rFonts w:hint="eastAsia" w:ascii="宋体" w:hAnsi="宋体" w:eastAsia="宋体" w:cs="宋体"/>
          <w:b/>
          <w:color w:val="000000" w:themeColor="text1"/>
          <w:sz w:val="48"/>
          <w:szCs w:val="48"/>
          <w:highlight w:val="none"/>
          <w14:textFill>
            <w14:solidFill>
              <w14:schemeClr w14:val="tx1"/>
            </w14:solidFill>
          </w14:textFill>
        </w:rPr>
      </w:pPr>
    </w:p>
    <w:p w14:paraId="00F14771">
      <w:pPr>
        <w:pStyle w:val="30"/>
        <w:rPr>
          <w:rFonts w:hint="eastAsia" w:ascii="宋体" w:hAnsi="宋体" w:eastAsia="宋体" w:cs="宋体"/>
          <w:b/>
          <w:color w:val="000000" w:themeColor="text1"/>
          <w:sz w:val="48"/>
          <w:szCs w:val="48"/>
          <w:highlight w:val="none"/>
          <w14:textFill>
            <w14:solidFill>
              <w14:schemeClr w14:val="tx1"/>
            </w14:solidFill>
          </w14:textFill>
        </w:rPr>
      </w:pPr>
    </w:p>
    <w:p w14:paraId="27AADDE6">
      <w:pPr>
        <w:rPr>
          <w:rFonts w:hint="eastAsia" w:ascii="宋体" w:hAnsi="宋体" w:eastAsia="宋体" w:cs="宋体"/>
          <w:b/>
          <w:color w:val="000000" w:themeColor="text1"/>
          <w:sz w:val="48"/>
          <w:szCs w:val="48"/>
          <w:highlight w:val="none"/>
          <w14:textFill>
            <w14:solidFill>
              <w14:schemeClr w14:val="tx1"/>
            </w14:solidFill>
          </w14:textFill>
        </w:rPr>
      </w:pPr>
    </w:p>
    <w:p w14:paraId="68CC8D7C">
      <w:pPr>
        <w:pStyle w:val="30"/>
        <w:rPr>
          <w:rFonts w:hint="eastAsia"/>
          <w:color w:val="000000" w:themeColor="text1"/>
          <w:highlight w:val="none"/>
          <w14:textFill>
            <w14:solidFill>
              <w14:schemeClr w14:val="tx1"/>
            </w14:solidFill>
          </w14:textFill>
        </w:rPr>
      </w:pPr>
    </w:p>
    <w:p w14:paraId="392A1566">
      <w:pPr>
        <w:rPr>
          <w:rFonts w:hint="eastAsia"/>
          <w:color w:val="000000" w:themeColor="text1"/>
          <w:highlight w:val="none"/>
          <w14:textFill>
            <w14:solidFill>
              <w14:schemeClr w14:val="tx1"/>
            </w14:solidFill>
          </w14:textFill>
        </w:rPr>
      </w:pPr>
    </w:p>
    <w:p w14:paraId="7C891448">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711859CB">
      <w:pPr>
        <w:spacing w:line="480" w:lineRule="auto"/>
        <w:rPr>
          <w:rFonts w:hint="eastAsia" w:ascii="宋体" w:hAnsi="宋体" w:eastAsia="宋体" w:cs="宋体"/>
          <w:color w:val="000000" w:themeColor="text1"/>
          <w:sz w:val="32"/>
          <w:szCs w:val="32"/>
          <w:highlight w:val="none"/>
          <w14:textFill>
            <w14:solidFill>
              <w14:schemeClr w14:val="tx1"/>
            </w14:solidFill>
          </w14:textFill>
        </w:rPr>
      </w:pPr>
    </w:p>
    <w:p w14:paraId="2A4DCD82">
      <w:pPr>
        <w:spacing w:line="480" w:lineRule="auto"/>
        <w:rPr>
          <w:rFonts w:hint="eastAsia" w:ascii="宋体" w:hAnsi="宋体" w:eastAsia="宋体" w:cs="宋体"/>
          <w:color w:val="000000" w:themeColor="text1"/>
          <w:sz w:val="32"/>
          <w:szCs w:val="32"/>
          <w:highlight w:val="none"/>
          <w14:textFill>
            <w14:solidFill>
              <w14:schemeClr w14:val="tx1"/>
            </w14:solidFill>
          </w14:textFill>
        </w:rPr>
      </w:pPr>
    </w:p>
    <w:p w14:paraId="58A0D5FD">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1CE033F3">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投标单位</w:t>
      </w:r>
      <w:r>
        <w:rPr>
          <w:rFonts w:hint="eastAsia" w:ascii="宋体" w:hAnsi="宋体" w:eastAsia="宋体" w:cs="宋体"/>
          <w:color w:val="000000" w:themeColor="text1"/>
          <w:sz w:val="32"/>
          <w:szCs w:val="32"/>
          <w:highlight w:val="none"/>
          <w14:textFill>
            <w14:solidFill>
              <w14:schemeClr w14:val="tx1"/>
            </w14:solidFill>
          </w14:textFill>
        </w:rPr>
        <w:t>须知</w:t>
      </w:r>
    </w:p>
    <w:p w14:paraId="23E70820">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4759EEB4">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5509B806">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04E4A5B9">
      <w:pPr>
        <w:spacing w:line="48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5EF24F4F">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0" w:name="_Hlt91233176"/>
      <w:bookmarkEnd w:id="0"/>
      <w:bookmarkStart w:id="1" w:name="_Toc91899869"/>
    </w:p>
    <w:p w14:paraId="48C0060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A27F9B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D611BA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F731A0B">
      <w:pPr>
        <w:pStyle w:val="30"/>
        <w:rPr>
          <w:rFonts w:hint="eastAsia" w:ascii="宋体" w:hAnsi="宋体" w:eastAsia="宋体" w:cs="宋体"/>
          <w:color w:val="000000" w:themeColor="text1"/>
          <w:sz w:val="24"/>
          <w:highlight w:val="none"/>
          <w14:textFill>
            <w14:solidFill>
              <w14:schemeClr w14:val="tx1"/>
            </w14:solidFill>
          </w14:textFill>
        </w:rPr>
      </w:pPr>
    </w:p>
    <w:p w14:paraId="282D3FD6">
      <w:pPr>
        <w:rPr>
          <w:rFonts w:hint="eastAsia" w:ascii="宋体" w:hAnsi="宋体" w:eastAsia="宋体" w:cs="宋体"/>
          <w:color w:val="000000" w:themeColor="text1"/>
          <w:sz w:val="24"/>
          <w:highlight w:val="none"/>
          <w14:textFill>
            <w14:solidFill>
              <w14:schemeClr w14:val="tx1"/>
            </w14:solidFill>
          </w14:textFill>
        </w:rPr>
      </w:pPr>
    </w:p>
    <w:p w14:paraId="19149C04">
      <w:pPr>
        <w:pStyle w:val="30"/>
        <w:rPr>
          <w:rFonts w:hint="eastAsia" w:ascii="宋体" w:hAnsi="宋体" w:eastAsia="宋体" w:cs="宋体"/>
          <w:color w:val="000000" w:themeColor="text1"/>
          <w:sz w:val="24"/>
          <w:highlight w:val="none"/>
          <w14:textFill>
            <w14:solidFill>
              <w14:schemeClr w14:val="tx1"/>
            </w14:solidFill>
          </w14:textFill>
        </w:rPr>
      </w:pPr>
    </w:p>
    <w:p w14:paraId="6B7FA465">
      <w:pPr>
        <w:rPr>
          <w:rFonts w:hint="eastAsia" w:ascii="宋体" w:hAnsi="宋体" w:eastAsia="宋体" w:cs="宋体"/>
          <w:color w:val="000000" w:themeColor="text1"/>
          <w:sz w:val="24"/>
          <w:highlight w:val="none"/>
          <w14:textFill>
            <w14:solidFill>
              <w14:schemeClr w14:val="tx1"/>
            </w14:solidFill>
          </w14:textFill>
        </w:rPr>
      </w:pPr>
    </w:p>
    <w:p w14:paraId="7EA241C8">
      <w:pPr>
        <w:pStyle w:val="30"/>
        <w:rPr>
          <w:rFonts w:hint="eastAsia"/>
          <w:color w:val="000000" w:themeColor="text1"/>
          <w:highlight w:val="none"/>
          <w14:textFill>
            <w14:solidFill>
              <w14:schemeClr w14:val="tx1"/>
            </w14:solidFill>
          </w14:textFill>
        </w:rPr>
      </w:pPr>
    </w:p>
    <w:p w14:paraId="2ECCD760">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3D0A73F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bookmarkEnd w:id="1"/>
    <w:p w14:paraId="17E01AA6">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2" w:name="第二部分"/>
      <w:bookmarkStart w:id="3" w:name="_Toc91899870"/>
      <w:bookmarkStart w:id="4"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104211C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7872480E">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桐庐县青少年宫校外活动摄影摄像、广告制作项目</w:t>
      </w:r>
      <w:r>
        <w:rPr>
          <w:rFonts w:hint="eastAsia" w:ascii="宋体" w:hAnsi="宋体" w:eastAsia="宋体" w:cs="宋体"/>
          <w:color w:val="000000" w:themeColor="text1"/>
          <w:sz w:val="24"/>
          <w:highlight w:val="none"/>
          <w14:textFill>
            <w14:solidFill>
              <w14:schemeClr w14:val="tx1"/>
            </w14:solidFill>
          </w14:textFill>
        </w:rPr>
        <w:t>的潜在</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应在</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"https://www.zcygov.cn/）获取（下载）招标文件，并于2021年"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u w:val="single"/>
          <w:lang w:eastAsia="zh-CN"/>
          <w14:textFill>
            <w14:solidFill>
              <w14:schemeClr w14:val="tx1"/>
            </w14:solidFill>
          </w14:textFill>
        </w:rPr>
        <w:t>桐庐县青少年宫官</w:t>
      </w:r>
      <w:r>
        <w:rPr>
          <w:rFonts w:hint="eastAsia" w:ascii="宋体" w:hAnsi="宋体" w:eastAsia="宋体" w:cs="宋体"/>
          <w:color w:val="000000" w:themeColor="text1"/>
          <w:sz w:val="24"/>
          <w:highlight w:val="none"/>
          <w:u w:val="single"/>
          <w14:textFill>
            <w14:solidFill>
              <w14:schemeClr w14:val="tx1"/>
            </w14:solidFill>
          </w14:textFill>
        </w:rPr>
        <w:t>网（https://tl.qsng.cn/index.htm）</w:t>
      </w:r>
      <w:r>
        <w:rPr>
          <w:rFonts w:hint="eastAsia" w:ascii="宋体" w:hAnsi="宋体" w:eastAsia="宋体" w:cs="宋体"/>
          <w:color w:val="000000" w:themeColor="text1"/>
          <w:sz w:val="24"/>
          <w:highlight w:val="none"/>
          <w14:textFill>
            <w14:solidFill>
              <w14:schemeClr w14:val="tx1"/>
            </w14:solidFill>
          </w14:textFill>
        </w:rPr>
        <w:t>获取（下载）招标文件，并于</w:t>
      </w:r>
      <w:r>
        <w:rPr>
          <w:rFonts w:hint="eastAsia" w:ascii="宋体" w:hAnsi="宋体" w:cs="宋体"/>
          <w:color w:val="000000" w:themeColor="text1"/>
          <w:sz w:val="24"/>
          <w:highlight w:val="yellow"/>
          <w:u w:val="single"/>
          <w:lang w:eastAsia="zh-CN"/>
          <w14:textFill>
            <w14:solidFill>
              <w14:schemeClr w14:val="tx1"/>
            </w14:solidFill>
          </w14:textFill>
        </w:rPr>
        <w:t>2024年7月18日</w:t>
      </w:r>
      <w:r>
        <w:rPr>
          <w:rFonts w:hint="eastAsia" w:ascii="宋体" w:hAnsi="宋体" w:cs="宋体"/>
          <w:color w:val="000000" w:themeColor="text1"/>
          <w:sz w:val="24"/>
          <w:highlight w:val="yellow"/>
          <w:u w:val="single"/>
          <w:lang w:val="en-US" w:eastAsia="zh-CN"/>
          <w14:textFill>
            <w14:solidFill>
              <w14:schemeClr w14:val="tx1"/>
            </w14:solidFill>
          </w14:textFill>
        </w:rPr>
        <w:t>10</w:t>
      </w:r>
      <w:r>
        <w:rPr>
          <w:rFonts w:hint="eastAsia" w:ascii="宋体" w:hAnsi="宋体" w:cs="宋体"/>
          <w:color w:val="000000" w:themeColor="text1"/>
          <w:sz w:val="24"/>
          <w:highlight w:val="yellow"/>
          <w:u w:val="single"/>
          <w:lang w:eastAsia="zh-CN"/>
          <w14:textFill>
            <w14:solidFill>
              <w14:schemeClr w14:val="tx1"/>
            </w14:solidFill>
          </w14:textFill>
        </w:rPr>
        <w:t>点</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cs="宋体"/>
          <w:color w:val="000000" w:themeColor="text1"/>
          <w:sz w:val="24"/>
          <w:highlight w:val="yellow"/>
          <w:u w:val="single"/>
          <w:lang w:eastAsia="zh-CN"/>
          <w14:textFill>
            <w14:solidFill>
              <w14:schemeClr w14:val="tx1"/>
            </w14:solidFill>
          </w14:textFill>
        </w:rPr>
        <w:t>分</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cs="宋体"/>
          <w:color w:val="000000" w:themeColor="text1"/>
          <w:sz w:val="24"/>
          <w:highlight w:val="yellow"/>
          <w:u w:val="single"/>
          <w:lang w:eastAsia="zh-CN"/>
          <w14:textFill>
            <w14:solidFill>
              <w14:schemeClr w14:val="tx1"/>
            </w14:solidFill>
          </w14:textFill>
        </w:rPr>
        <w:t>秒</w:t>
      </w:r>
      <w:r>
        <w:rPr>
          <w:rFonts w:hint="eastAsia" w:ascii="宋体" w:hAnsi="宋体" w:eastAsia="宋体" w:cs="宋体"/>
          <w:color w:val="000000" w:themeColor="text1"/>
          <w:sz w:val="24"/>
          <w:highlight w:val="none"/>
          <w:u w:val="singl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将投标文件送至</w:t>
      </w:r>
      <w:r>
        <w:rPr>
          <w:rFonts w:hint="eastAsia" w:ascii="宋体" w:hAnsi="宋体" w:eastAsia="宋体" w:cs="宋体"/>
          <w:color w:val="000000" w:themeColor="text1"/>
          <w:sz w:val="24"/>
          <w:highlight w:val="none"/>
          <w:u w:val="single"/>
          <w:lang w:eastAsia="zh-CN"/>
          <w14:textFill>
            <w14:solidFill>
              <w14:schemeClr w14:val="tx1"/>
            </w14:solidFill>
          </w14:textFill>
        </w:rPr>
        <w:t>桐庐县青少年宫6号楼2楼会议室</w:t>
      </w:r>
      <w:r>
        <w:rPr>
          <w:rFonts w:hint="eastAsia" w:ascii="宋体" w:hAnsi="宋体" w:eastAsia="宋体" w:cs="宋体"/>
          <w:color w:val="000000" w:themeColor="text1"/>
          <w:sz w:val="24"/>
          <w:highlight w:val="none"/>
          <w14:textFill>
            <w14:solidFill>
              <w14:schemeClr w14:val="tx1"/>
            </w14:solidFill>
          </w14:textFill>
        </w:rPr>
        <w:t>，逾期送达作无效标处理。</w:t>
      </w:r>
    </w:p>
    <w:p w14:paraId="37FB91D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5380FFEA">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TLZH2024-XJ-001</w:t>
      </w:r>
    </w:p>
    <w:p w14:paraId="67797E5B">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桐庐县青少年宫校外活动摄影摄像、广告制作项目</w:t>
      </w:r>
    </w:p>
    <w:p w14:paraId="5B189217">
      <w:pPr>
        <w:spacing w:line="360" w:lineRule="auto"/>
        <w:ind w:firstLine="48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详见需求</w:t>
      </w:r>
    </w:p>
    <w:p w14:paraId="5DEC9D2C">
      <w:pPr>
        <w:spacing w:line="360" w:lineRule="auto"/>
        <w:ind w:firstLine="480"/>
        <w:rPr>
          <w:rFonts w:hint="default" w:ascii="宋体" w:hAnsi="宋体" w:eastAsia="宋体" w:cs="宋体"/>
          <w:b/>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详见需求</w:t>
      </w:r>
    </w:p>
    <w:p w14:paraId="59F09D1E">
      <w:pPr>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
          <w:color w:val="000000" w:themeColor="text1"/>
          <w:sz w:val="24"/>
          <w:highlight w:val="none"/>
          <w:u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详见采购文件第三部分</w:t>
      </w: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采购需求</w:t>
      </w:r>
    </w:p>
    <w:p w14:paraId="16C4D234">
      <w:pPr>
        <w:pStyle w:val="28"/>
        <w:rPr>
          <w:rFonts w:hint="eastAsia" w:hAnsi="宋体" w:cs="宋体"/>
          <w:b/>
          <w:color w:val="000000" w:themeColor="text1"/>
          <w:sz w:val="24"/>
          <w:highlight w:val="none"/>
          <w:lang w:val="en-US" w:eastAsia="zh-CN"/>
          <w14:textFill>
            <w14:solidFill>
              <w14:schemeClr w14:val="tx1"/>
            </w14:solidFill>
          </w14:textFill>
        </w:rPr>
      </w:pPr>
      <w:r>
        <w:rPr>
          <w:rFonts w:hint="eastAsia" w:hAnsi="宋体" w:cs="宋体"/>
          <w:b/>
          <w:color w:val="000000" w:themeColor="text1"/>
          <w:sz w:val="24"/>
          <w:highlight w:val="none"/>
          <w:lang w:val="en-US" w:eastAsia="zh-CN"/>
          <w14:textFill>
            <w14:solidFill>
              <w14:schemeClr w14:val="tx1"/>
            </w14:solidFill>
          </w14:textFill>
        </w:rPr>
        <w:t>采购内容及数量</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153"/>
        <w:gridCol w:w="1566"/>
        <w:gridCol w:w="2461"/>
      </w:tblGrid>
      <w:tr w14:paraId="0F53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 w:type="dxa"/>
            <w:vAlign w:val="center"/>
          </w:tcPr>
          <w:p w14:paraId="57D7DAEB">
            <w:pPr>
              <w:pStyle w:val="29"/>
              <w:ind w:left="0" w:leftChars="0" w:firstLine="0" w:firstLineChars="0"/>
              <w:rPr>
                <w:rFonts w:hint="eastAsia" w:ascii="宋体" w:hAnsi="宋体" w:eastAsia="宋体" w:cs="宋体"/>
                <w:b/>
                <w:color w:val="000000" w:themeColor="text1"/>
                <w:spacing w:val="-6"/>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pacing w:val="-6"/>
                <w:sz w:val="24"/>
                <w:szCs w:val="24"/>
                <w:highlight w:val="none"/>
                <w14:textFill>
                  <w14:solidFill>
                    <w14:schemeClr w14:val="tx1"/>
                  </w14:solidFill>
                </w14:textFill>
              </w:rPr>
              <w:t>标项</w:t>
            </w:r>
          </w:p>
        </w:tc>
        <w:tc>
          <w:tcPr>
            <w:tcW w:w="4153" w:type="dxa"/>
            <w:vAlign w:val="center"/>
          </w:tcPr>
          <w:p w14:paraId="2759E62B">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6"/>
                <w:sz w:val="24"/>
                <w:szCs w:val="24"/>
                <w:highlight w:val="none"/>
                <w:lang w:eastAsia="zh-CN"/>
                <w14:textFill>
                  <w14:solidFill>
                    <w14:schemeClr w14:val="tx1"/>
                  </w14:solidFill>
                </w14:textFill>
              </w:rPr>
              <w:t>标项名称</w:t>
            </w:r>
          </w:p>
        </w:tc>
        <w:tc>
          <w:tcPr>
            <w:tcW w:w="1566" w:type="dxa"/>
            <w:vAlign w:val="center"/>
          </w:tcPr>
          <w:p w14:paraId="65A4DF7B">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color w:val="000000" w:themeColor="text1"/>
                <w:spacing w:val="-6"/>
                <w:sz w:val="24"/>
                <w:szCs w:val="24"/>
                <w:highlight w:val="none"/>
                <w14:textFill>
                  <w14:solidFill>
                    <w14:schemeClr w14:val="tx1"/>
                  </w14:solidFill>
                </w14:textFill>
              </w:rPr>
            </w:pPr>
            <w:r>
              <w:rPr>
                <w:rFonts w:hint="eastAsia" w:ascii="宋体" w:hAnsi="宋体" w:eastAsia="宋体" w:cs="宋体"/>
                <w:b/>
                <w:color w:val="000000" w:themeColor="text1"/>
                <w:spacing w:val="-6"/>
                <w:sz w:val="24"/>
                <w:szCs w:val="24"/>
                <w:highlight w:val="none"/>
                <w14:textFill>
                  <w14:solidFill>
                    <w14:schemeClr w14:val="tx1"/>
                  </w14:solidFill>
                </w14:textFill>
              </w:rPr>
              <w:t>数量</w:t>
            </w:r>
          </w:p>
        </w:tc>
        <w:tc>
          <w:tcPr>
            <w:tcW w:w="2461" w:type="dxa"/>
            <w:vAlign w:val="center"/>
          </w:tcPr>
          <w:p w14:paraId="6766ABFA">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b/>
                <w:color w:val="000000" w:themeColor="text1"/>
                <w:spacing w:val="-6"/>
                <w:sz w:val="24"/>
                <w:szCs w:val="24"/>
                <w:highlight w:val="none"/>
                <w14:textFill>
                  <w14:solidFill>
                    <w14:schemeClr w14:val="tx1"/>
                  </w14:solidFill>
                </w14:textFill>
              </w:rPr>
              <w:t>最高限价</w:t>
            </w:r>
          </w:p>
        </w:tc>
      </w:tr>
      <w:tr w14:paraId="1F87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07" w:type="dxa"/>
            <w:vAlign w:val="center"/>
          </w:tcPr>
          <w:p w14:paraId="3CD821D6">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一</w:t>
            </w:r>
          </w:p>
        </w:tc>
        <w:tc>
          <w:tcPr>
            <w:tcW w:w="4153" w:type="dxa"/>
            <w:vAlign w:val="center"/>
          </w:tcPr>
          <w:p w14:paraId="23D0CD14">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桐庐县青少年宫校外活动视频拍摄留档</w:t>
            </w:r>
          </w:p>
        </w:tc>
        <w:tc>
          <w:tcPr>
            <w:tcW w:w="1566" w:type="dxa"/>
            <w:vAlign w:val="center"/>
          </w:tcPr>
          <w:p w14:paraId="577F580D">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1项</w:t>
            </w:r>
          </w:p>
        </w:tc>
        <w:tc>
          <w:tcPr>
            <w:tcW w:w="2461" w:type="dxa"/>
            <w:vAlign w:val="center"/>
          </w:tcPr>
          <w:p w14:paraId="727D2312">
            <w:pPr>
              <w:keepNext w:val="0"/>
              <w:keepLines w:val="0"/>
              <w:pageBreakBefore w:val="0"/>
              <w:kinsoku/>
              <w:overflowPunct/>
              <w:topLinePunct w:val="0"/>
              <w:autoSpaceDE/>
              <w:autoSpaceDN/>
              <w:bidi w:val="0"/>
              <w:adjustRightInd/>
              <w:spacing w:line="420" w:lineRule="exact"/>
              <w:jc w:val="center"/>
              <w:textAlignment w:val="auto"/>
              <w:rPr>
                <w:rFonts w:hint="default"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cs="宋体"/>
                <w:b w:val="0"/>
                <w:bCs/>
                <w:color w:val="000000" w:themeColor="text1"/>
                <w:spacing w:val="-6"/>
                <w:sz w:val="24"/>
                <w:szCs w:val="24"/>
                <w:highlight w:val="none"/>
                <w:lang w:val="en-US" w:eastAsia="zh-CN"/>
                <w14:textFill>
                  <w14:solidFill>
                    <w14:schemeClr w14:val="tx1"/>
                  </w14:solidFill>
                </w14:textFill>
              </w:rPr>
              <w:t>3万元/年</w:t>
            </w:r>
          </w:p>
        </w:tc>
      </w:tr>
      <w:tr w14:paraId="7259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vAlign w:val="center"/>
          </w:tcPr>
          <w:p w14:paraId="33E5302A">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二</w:t>
            </w:r>
          </w:p>
        </w:tc>
        <w:tc>
          <w:tcPr>
            <w:tcW w:w="4153" w:type="dxa"/>
            <w:vAlign w:val="center"/>
          </w:tcPr>
          <w:p w14:paraId="0DD3E070">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桐庐县青少年宫校外活动照片拍摄留档</w:t>
            </w:r>
          </w:p>
        </w:tc>
        <w:tc>
          <w:tcPr>
            <w:tcW w:w="1566" w:type="dxa"/>
            <w:vAlign w:val="center"/>
          </w:tcPr>
          <w:p w14:paraId="080C1D1A">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1项</w:t>
            </w:r>
          </w:p>
        </w:tc>
        <w:tc>
          <w:tcPr>
            <w:tcW w:w="2461" w:type="dxa"/>
            <w:vAlign w:val="center"/>
          </w:tcPr>
          <w:p w14:paraId="323D81C4">
            <w:pPr>
              <w:keepNext w:val="0"/>
              <w:keepLines w:val="0"/>
              <w:pageBreakBefore w:val="0"/>
              <w:kinsoku/>
              <w:overflowPunct/>
              <w:topLinePunct w:val="0"/>
              <w:autoSpaceDE/>
              <w:autoSpaceDN/>
              <w:bidi w:val="0"/>
              <w:adjustRightInd/>
              <w:spacing w:line="420" w:lineRule="exact"/>
              <w:jc w:val="center"/>
              <w:textAlignment w:val="auto"/>
              <w:rPr>
                <w:rFonts w:hint="default"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default" w:ascii="宋体" w:hAnsi="宋体" w:eastAsia="宋体" w:cs="宋体"/>
                <w:b w:val="0"/>
                <w:bCs/>
                <w:color w:val="000000" w:themeColor="text1"/>
                <w:spacing w:val="-6"/>
                <w:sz w:val="24"/>
                <w:szCs w:val="24"/>
                <w:highlight w:val="yellow"/>
                <w:lang w:val="en-US" w:eastAsia="zh-CN"/>
                <w14:textFill>
                  <w14:solidFill>
                    <w14:schemeClr w14:val="tx1"/>
                  </w14:solidFill>
                </w14:textFill>
              </w:rPr>
              <w:t>500元/场，一年预计拍摄36场。</w:t>
            </w:r>
          </w:p>
        </w:tc>
      </w:tr>
      <w:tr w14:paraId="5FA3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7" w:type="dxa"/>
            <w:vAlign w:val="center"/>
          </w:tcPr>
          <w:p w14:paraId="4D36BB79">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三</w:t>
            </w:r>
          </w:p>
        </w:tc>
        <w:tc>
          <w:tcPr>
            <w:tcW w:w="4153" w:type="dxa"/>
            <w:vAlign w:val="center"/>
          </w:tcPr>
          <w:p w14:paraId="35DEE3C0">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桐庐县青少年宫校外活动广告宣传设计制作</w:t>
            </w:r>
          </w:p>
        </w:tc>
        <w:tc>
          <w:tcPr>
            <w:tcW w:w="1566" w:type="dxa"/>
            <w:vAlign w:val="center"/>
          </w:tcPr>
          <w:p w14:paraId="5BD687A1">
            <w:pPr>
              <w:keepNext w:val="0"/>
              <w:keepLines w:val="0"/>
              <w:pageBreakBefore w:val="0"/>
              <w:kinsoku/>
              <w:overflowPunct/>
              <w:topLinePunct w:val="0"/>
              <w:autoSpaceDE/>
              <w:autoSpaceDN/>
              <w:bidi w:val="0"/>
              <w:adjustRightInd/>
              <w:spacing w:line="420" w:lineRule="exact"/>
              <w:jc w:val="center"/>
              <w:textAlignment w:val="auto"/>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4"/>
                <w:szCs w:val="24"/>
                <w:highlight w:val="none"/>
                <w:lang w:val="en-US" w:eastAsia="zh-CN"/>
                <w14:textFill>
                  <w14:solidFill>
                    <w14:schemeClr w14:val="tx1"/>
                  </w14:solidFill>
                </w14:textFill>
              </w:rPr>
              <w:t>1项</w:t>
            </w:r>
          </w:p>
        </w:tc>
        <w:tc>
          <w:tcPr>
            <w:tcW w:w="2461" w:type="dxa"/>
            <w:vAlign w:val="center"/>
          </w:tcPr>
          <w:p w14:paraId="7863EAAE">
            <w:pPr>
              <w:keepNext w:val="0"/>
              <w:keepLines w:val="0"/>
              <w:pageBreakBefore w:val="0"/>
              <w:kinsoku/>
              <w:overflowPunct/>
              <w:topLinePunct w:val="0"/>
              <w:autoSpaceDE/>
              <w:autoSpaceDN/>
              <w:bidi w:val="0"/>
              <w:adjustRightInd/>
              <w:spacing w:line="420" w:lineRule="exact"/>
              <w:jc w:val="center"/>
              <w:textAlignment w:val="auto"/>
              <w:rPr>
                <w:rFonts w:hint="default" w:ascii="宋体" w:hAnsi="宋体" w:eastAsia="宋体" w:cs="宋体"/>
                <w:b w:val="0"/>
                <w:bCs/>
                <w:color w:val="000000" w:themeColor="text1"/>
                <w:spacing w:val="-6"/>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不同类型最高限价单价详见表格，青少年宫一年广告设计制作费用预计10万元</w:t>
            </w:r>
          </w:p>
        </w:tc>
      </w:tr>
      <w:tr w14:paraId="0701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87" w:type="dxa"/>
            <w:gridSpan w:val="4"/>
            <w:vAlign w:val="center"/>
          </w:tcPr>
          <w:p w14:paraId="3AB974C8">
            <w:pPr>
              <w:pStyle w:val="398"/>
              <w:keepNext w:val="0"/>
              <w:keepLines w:val="0"/>
              <w:pageBreakBefore w:val="0"/>
              <w:widowControl w:val="0"/>
              <w:kinsoku/>
              <w:overflowPunct/>
              <w:topLinePunct w:val="0"/>
              <w:autoSpaceDE/>
              <w:autoSpaceDN/>
              <w:bidi w:val="0"/>
              <w:adjustRightInd/>
              <w:spacing w:line="420" w:lineRule="exact"/>
              <w:ind w:firstLine="0" w:firstLineChars="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color w:val="000000" w:themeColor="text1"/>
                <w:spacing w:val="-6"/>
                <w:szCs w:val="21"/>
                <w:highlight w:val="none"/>
                <w:lang w:val="en-US" w:eastAsia="zh-CN"/>
                <w14:textFill>
                  <w14:solidFill>
                    <w14:schemeClr w14:val="tx1"/>
                  </w14:solidFill>
                </w14:textFill>
              </w:rPr>
              <w:t>注：供应商可选择一个标项或多个标项进行投标。</w:t>
            </w:r>
          </w:p>
        </w:tc>
      </w:tr>
    </w:tbl>
    <w:p w14:paraId="5AB67CA0">
      <w:pPr>
        <w:pStyle w:val="29"/>
        <w:ind w:left="0" w:leftChars="0" w:firstLine="0" w:firstLineChars="0"/>
        <w:rPr>
          <w:rFonts w:hint="default"/>
          <w:color w:val="000000" w:themeColor="text1"/>
          <w:highlight w:val="none"/>
          <w:lang w:val="en-US" w:eastAsia="zh-CN"/>
          <w14:textFill>
            <w14:solidFill>
              <w14:schemeClr w14:val="tx1"/>
            </w14:solidFill>
          </w14:textFill>
        </w:rPr>
      </w:pPr>
    </w:p>
    <w:p w14:paraId="1D77086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523ED8F9">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、中国政府采购网（www.ccgp.gov.cn）列入失信被执行人、重大税收违法案件当事人名单、采购严重违法失信行为记录名单；</w:t>
      </w:r>
    </w:p>
    <w:p w14:paraId="2EEEE7EA">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.落实采购政策需满足的资格要求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p>
    <w:p w14:paraId="3A0678AC">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highlight w:val="none"/>
          <w14:textFill>
            <w14:solidFill>
              <w14:schemeClr w14:val="tx1"/>
            </w14:solidFill>
          </w14:textFill>
        </w:rPr>
        <w:t>无；</w:t>
      </w:r>
    </w:p>
    <w:p w14:paraId="7304B24F">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highlight w:val="none"/>
          <w14:textFill>
            <w14:solidFill>
              <w14:schemeClr w14:val="tx1"/>
            </w14:solidFill>
          </w14:textFill>
        </w:rPr>
        <w:t>专门面向中小企业</w:t>
      </w:r>
    </w:p>
    <w:p w14:paraId="3B359157">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14:paraId="768FFA72">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14:paraId="51E25101">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全部由符合政策要求的中小企业承接，提供中小企业声明函；</w:t>
      </w:r>
    </w:p>
    <w:p w14:paraId="4714A11C">
      <w:pPr>
        <w:spacing w:line="360" w:lineRule="auto"/>
        <w:ind w:firstLine="480"/>
        <w:rPr>
          <w:rFonts w:hint="eastAsia"/>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highlight w:val="none"/>
          <w14:textFill>
            <w14:solidFill>
              <w14:schemeClr w14:val="tx1"/>
            </w14:solidFill>
          </w14:textFill>
        </w:rPr>
        <w:t>全部由符合政策要求的小微企业承接，提供中小企业声明函；</w:t>
      </w:r>
    </w:p>
    <w:p w14:paraId="6BBC5E55">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28"/>
          <w:sz w:val="24"/>
          <w:szCs w:val="20"/>
          <w:highlight w:val="none"/>
          <w14:textFill>
            <w14:solidFill>
              <w14:schemeClr w14:val="tx1"/>
            </w14:solidFill>
          </w14:textFill>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185B76D2">
      <w:pPr>
        <w:spacing w:line="360" w:lineRule="auto"/>
        <w:ind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4</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.法律、行政法规规定的其他条件。</w:t>
      </w:r>
    </w:p>
    <w:p w14:paraId="6094F35E">
      <w:pPr>
        <w:spacing w:line="360" w:lineRule="auto"/>
        <w:ind w:firstLine="480"/>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.本项目不接受联合体投标。</w:t>
      </w:r>
    </w:p>
    <w:p w14:paraId="71AD4168">
      <w:pPr>
        <w:spacing w:line="360" w:lineRule="auto"/>
        <w:ind w:firstLine="482" w:firstLineChars="200"/>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snapToGrid w:val="0"/>
          <w:color w:val="000000" w:themeColor="text1"/>
          <w:kern w:val="28"/>
          <w:sz w:val="24"/>
          <w:szCs w:val="20"/>
          <w:highlight w:val="none"/>
          <w:lang w:val="en-US" w:eastAsia="zh-CN"/>
          <w14:textFill>
            <w14:solidFill>
              <w14:schemeClr w14:val="tx1"/>
            </w14:solidFill>
          </w14:textFill>
        </w:rPr>
        <w:t>6</w:t>
      </w:r>
      <w:r>
        <w:rPr>
          <w:rFonts w:hint="eastAsia" w:ascii="宋体" w:hAnsi="宋体" w:eastAsia="宋体" w:cs="宋体"/>
          <w:b/>
          <w:bCs/>
          <w:snapToGrid w:val="0"/>
          <w:color w:val="000000" w:themeColor="text1"/>
          <w:kern w:val="28"/>
          <w:sz w:val="24"/>
          <w:szCs w:val="20"/>
          <w:highlight w:val="none"/>
          <w:lang w:val="en-US" w:eastAsia="zh-CN"/>
          <w14:textFill>
            <w14:solidFill>
              <w14:schemeClr w14:val="tx1"/>
            </w14:solidFill>
          </w14:textFill>
        </w:rPr>
        <w:t>.本项目特定资格条件：</w:t>
      </w:r>
      <w:r>
        <w:rPr>
          <w:rFonts w:hint="eastAsia" w:ascii="宋体" w:hAnsi="宋体" w:cs="宋体"/>
          <w:b/>
          <w:bCs/>
          <w:color w:val="000000" w:themeColor="text1"/>
          <w:sz w:val="24"/>
          <w:szCs w:val="24"/>
          <w:highlight w:val="none"/>
          <w:lang w:val="en-US" w:eastAsia="zh-CN"/>
          <w14:textFill>
            <w14:solidFill>
              <w14:schemeClr w14:val="tx1"/>
            </w14:solidFill>
          </w14:textFill>
        </w:rPr>
        <w:t>无</w:t>
      </w:r>
    </w:p>
    <w:p w14:paraId="57179B59">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4BFBDB19">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yellow"/>
          <w:u w:val="single"/>
          <w:lang w:val="en-US" w:eastAsia="zh-CN"/>
          <w14:textFill>
            <w14:solidFill>
              <w14:schemeClr w14:val="tx1"/>
            </w14:solidFill>
          </w14:textFill>
        </w:rPr>
        <w:t xml:space="preserve"> </w:t>
      </w:r>
      <w:r>
        <w:rPr>
          <w:rFonts w:hint="eastAsia" w:ascii="宋体" w:hAnsi="宋体" w:cs="宋体"/>
          <w:color w:val="000000" w:themeColor="text1"/>
          <w:sz w:val="24"/>
          <w:highlight w:val="yellow"/>
          <w:u w:val="single"/>
          <w:lang w:eastAsia="zh-CN"/>
          <w14:textFill>
            <w14:solidFill>
              <w14:schemeClr w14:val="tx1"/>
            </w14:solidFill>
          </w14:textFill>
        </w:rPr>
        <w:t>2024年7月1</w:t>
      </w:r>
      <w:r>
        <w:rPr>
          <w:rFonts w:hint="eastAsia" w:ascii="宋体" w:hAnsi="宋体" w:cs="宋体"/>
          <w:color w:val="000000" w:themeColor="text1"/>
          <w:sz w:val="24"/>
          <w:highlight w:val="yellow"/>
          <w:u w:val="single"/>
          <w:lang w:val="en-US" w:eastAsia="zh-CN"/>
          <w14:textFill>
            <w14:solidFill>
              <w14:schemeClr w14:val="tx1"/>
            </w14:solidFill>
          </w14:textFill>
        </w:rPr>
        <w:t>2</w:t>
      </w:r>
      <w:bookmarkStart w:id="437" w:name="_GoBack"/>
      <w:bookmarkEnd w:id="437"/>
      <w:r>
        <w:rPr>
          <w:rFonts w:hint="eastAsia" w:ascii="宋体" w:hAnsi="宋体" w:cs="宋体"/>
          <w:color w:val="000000" w:themeColor="text1"/>
          <w:sz w:val="24"/>
          <w:highlight w:val="yellow"/>
          <w:u w:val="single"/>
          <w:lang w:eastAsia="zh-CN"/>
          <w14:textFill>
            <w14:solidFill>
              <w14:schemeClr w14:val="tx1"/>
            </w14:solidFill>
          </w14:textFill>
        </w:rPr>
        <w:t xml:space="preserve"> 日</w:t>
      </w:r>
      <w:r>
        <w:rPr>
          <w:rFonts w:hint="eastAsia" w:ascii="宋体" w:hAnsi="宋体" w:cs="宋体"/>
          <w:color w:val="000000" w:themeColor="text1"/>
          <w:sz w:val="24"/>
          <w:highlight w:val="yellow"/>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yellow"/>
          <w14:textFill>
            <w14:solidFill>
              <w14:schemeClr w14:val="tx1"/>
            </w14:solidFill>
          </w14:textFill>
        </w:rPr>
        <w:t>至</w:t>
      </w:r>
      <w:r>
        <w:rPr>
          <w:rFonts w:hint="eastAsia" w:ascii="宋体" w:hAnsi="宋体" w:cs="宋体"/>
          <w:color w:val="000000" w:themeColor="text1"/>
          <w:sz w:val="24"/>
          <w:highlight w:val="yellow"/>
          <w:u w:val="single"/>
          <w:lang w:eastAsia="zh-CN"/>
          <w14:textFill>
            <w14:solidFill>
              <w14:schemeClr w14:val="tx1"/>
            </w14:solidFill>
          </w14:textFill>
        </w:rPr>
        <w:t>2024年7月18日</w:t>
      </w:r>
      <w:r>
        <w:rPr>
          <w:rFonts w:hint="eastAsia" w:ascii="宋体" w:hAnsi="宋体" w:cs="宋体"/>
          <w:color w:val="000000" w:themeColor="text1"/>
          <w:sz w:val="24"/>
          <w:highlight w:val="yellow"/>
          <w:u w:val="single"/>
          <w:lang w:val="en-US" w:eastAsia="zh-CN"/>
          <w14:textFill>
            <w14:solidFill>
              <w14:schemeClr w14:val="tx1"/>
            </w14:solidFill>
          </w14:textFill>
        </w:rPr>
        <w:t>10</w:t>
      </w:r>
      <w:r>
        <w:rPr>
          <w:rFonts w:hint="eastAsia" w:ascii="宋体" w:hAnsi="宋体" w:cs="宋体"/>
          <w:color w:val="000000" w:themeColor="text1"/>
          <w:sz w:val="24"/>
          <w:highlight w:val="yellow"/>
          <w:u w:val="single"/>
          <w:lang w:eastAsia="zh-CN"/>
          <w14:textFill>
            <w14:solidFill>
              <w14:schemeClr w14:val="tx1"/>
            </w14:solidFill>
          </w14:textFill>
        </w:rPr>
        <w:t>点</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cs="宋体"/>
          <w:color w:val="000000" w:themeColor="text1"/>
          <w:sz w:val="24"/>
          <w:highlight w:val="yellow"/>
          <w:u w:val="single"/>
          <w:lang w:eastAsia="zh-CN"/>
          <w14:textFill>
            <w14:solidFill>
              <w14:schemeClr w14:val="tx1"/>
            </w14:solidFill>
          </w14:textFill>
        </w:rPr>
        <w:t>分</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cs="宋体"/>
          <w:color w:val="000000" w:themeColor="text1"/>
          <w:sz w:val="24"/>
          <w:highlight w:val="yellow"/>
          <w:u w:val="single"/>
          <w:lang w:eastAsia="zh-CN"/>
          <w14:textFill>
            <w14:solidFill>
              <w14:schemeClr w14:val="tx1"/>
            </w14:solidFill>
          </w14:textFill>
        </w:rPr>
        <w:t>秒</w:t>
      </w:r>
      <w:r>
        <w:rPr>
          <w:rFonts w:hint="eastAsia" w:ascii="宋体" w:hAnsi="宋体" w:eastAsia="宋体" w:cs="宋体"/>
          <w:color w:val="000000" w:themeColor="text1"/>
          <w:sz w:val="24"/>
          <w:highlight w:val="yellow"/>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每天上午00:00至12:00，下午12:00至23:59（北京时间，线上获取法定节假日均可，线下获取文件</w:t>
      </w:r>
      <w:r>
        <w:rPr>
          <w:rFonts w:hint="default" w:ascii="宋体" w:hAnsi="宋体" w:cs="宋体"/>
          <w:color w:val="000000" w:themeColor="text1"/>
          <w:sz w:val="24"/>
          <w:highlight w:val="none"/>
          <w:lang w:val="en-US"/>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法定节假日除外）</w:t>
      </w:r>
    </w:p>
    <w:p w14:paraId="67FBE872">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lang w:eastAsia="zh-CN"/>
          <w14:textFill>
            <w14:solidFill>
              <w14:schemeClr w14:val="tx1"/>
            </w14:solidFill>
          </w14:textFill>
        </w:rPr>
        <w:t>桐庐县青少年宫官</w:t>
      </w:r>
      <w:r>
        <w:rPr>
          <w:rFonts w:hint="eastAsia" w:ascii="宋体" w:hAnsi="宋体" w:eastAsia="宋体" w:cs="宋体"/>
          <w:color w:val="000000" w:themeColor="text1"/>
          <w:sz w:val="24"/>
          <w:highlight w:val="none"/>
          <w14:textFill>
            <w14:solidFill>
              <w14:schemeClr w14:val="tx1"/>
            </w14:solidFill>
          </w14:textFill>
        </w:rPr>
        <w:t>网（https://tl.qsng.cn/index.htm）</w:t>
      </w:r>
    </w:p>
    <w:p w14:paraId="4C1C3230">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供应商登录</w:t>
      </w:r>
      <w:r>
        <w:rPr>
          <w:rFonts w:hint="eastAsia" w:ascii="宋体" w:hAnsi="宋体" w:cs="宋体"/>
          <w:color w:val="000000" w:themeColor="text1"/>
          <w:sz w:val="24"/>
          <w:highlight w:val="none"/>
          <w:lang w:eastAsia="zh-CN"/>
          <w14:textFill>
            <w14:solidFill>
              <w14:schemeClr w14:val="tx1"/>
            </w14:solidFill>
          </w14:textFill>
        </w:rPr>
        <w:t>桐庐县青少年宫官</w:t>
      </w:r>
      <w:r>
        <w:rPr>
          <w:rFonts w:hint="eastAsia" w:ascii="宋体" w:hAnsi="宋体" w:eastAsia="宋体" w:cs="宋体"/>
          <w:color w:val="000000" w:themeColor="text1"/>
          <w:sz w:val="24"/>
          <w:highlight w:val="none"/>
          <w14:textFill>
            <w14:solidFill>
              <w14:schemeClr w14:val="tx1"/>
            </w14:solidFill>
          </w14:textFill>
        </w:rPr>
        <w:t>网（https://tl.qsng.cn/index.htm）</w:t>
      </w:r>
      <w:r>
        <w:rPr>
          <w:rFonts w:hint="eastAsia" w:ascii="宋体" w:hAnsi="宋体" w:cs="宋体"/>
          <w:color w:val="000000" w:themeColor="text1"/>
          <w:sz w:val="24"/>
          <w:highlight w:val="none"/>
          <w:lang w:eastAsia="zh-CN"/>
          <w14:textFill>
            <w14:solidFill>
              <w14:schemeClr w14:val="tx1"/>
            </w14:solidFill>
          </w14:textFill>
        </w:rPr>
        <w:t>中心要闻</w:t>
      </w:r>
      <w:r>
        <w:rPr>
          <w:rFonts w:hint="eastAsia" w:ascii="宋体" w:hAnsi="宋体" w:eastAsia="宋体" w:cs="宋体"/>
          <w:color w:val="000000" w:themeColor="text1"/>
          <w:sz w:val="24"/>
          <w:highlight w:val="none"/>
          <w14:textFill>
            <w14:solidFill>
              <w14:schemeClr w14:val="tx1"/>
            </w14:solidFill>
          </w14:textFill>
        </w:rPr>
        <w:t>区域获取采购文件。</w:t>
      </w:r>
    </w:p>
    <w:p w14:paraId="3F055EC0">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51940C1A">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yellow"/>
          <w:u w:val="single"/>
          <w:lang w:eastAsia="zh-CN"/>
          <w14:textFill>
            <w14:solidFill>
              <w14:schemeClr w14:val="tx1"/>
            </w14:solidFill>
          </w14:textFill>
        </w:rPr>
        <w:t>2024年7月18日</w:t>
      </w:r>
      <w:r>
        <w:rPr>
          <w:rFonts w:hint="eastAsia" w:ascii="宋体" w:hAnsi="宋体" w:cs="宋体"/>
          <w:color w:val="000000" w:themeColor="text1"/>
          <w:sz w:val="24"/>
          <w:highlight w:val="yellow"/>
          <w:u w:val="single"/>
          <w:lang w:val="en-US" w:eastAsia="zh-CN"/>
          <w14:textFill>
            <w14:solidFill>
              <w14:schemeClr w14:val="tx1"/>
            </w14:solidFill>
          </w14:textFill>
        </w:rPr>
        <w:t>10</w:t>
      </w:r>
      <w:r>
        <w:rPr>
          <w:rFonts w:hint="eastAsia" w:ascii="宋体" w:hAnsi="宋体" w:eastAsia="宋体" w:cs="宋体"/>
          <w:color w:val="000000" w:themeColor="text1"/>
          <w:sz w:val="24"/>
          <w:highlight w:val="yellow"/>
          <w:u w:val="single"/>
          <w:lang w:eastAsia="zh-CN"/>
          <w14:textFill>
            <w14:solidFill>
              <w14:schemeClr w14:val="tx1"/>
            </w14:solidFill>
          </w14:textFill>
        </w:rPr>
        <w:t>点</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eastAsia="宋体" w:cs="宋体"/>
          <w:color w:val="000000" w:themeColor="text1"/>
          <w:sz w:val="24"/>
          <w:highlight w:val="yellow"/>
          <w:u w:val="single"/>
          <w:lang w:eastAsia="zh-CN"/>
          <w14:textFill>
            <w14:solidFill>
              <w14:schemeClr w14:val="tx1"/>
            </w14:solidFill>
          </w14:textFill>
        </w:rPr>
        <w:t>分</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eastAsia="宋体" w:cs="宋体"/>
          <w:color w:val="000000" w:themeColor="text1"/>
          <w:sz w:val="24"/>
          <w:highlight w:val="yellow"/>
          <w:u w:val="single"/>
          <w:lang w:eastAsia="zh-CN"/>
          <w14:textFill>
            <w14:solidFill>
              <w14:schemeClr w14:val="tx1"/>
            </w14:solidFill>
          </w14:textFill>
        </w:rPr>
        <w:t>秒</w:t>
      </w:r>
      <w:r>
        <w:rPr>
          <w:rFonts w:hint="eastAsia" w:ascii="宋体" w:hAnsi="宋体" w:eastAsia="宋体" w:cs="宋体"/>
          <w:color w:val="000000" w:themeColor="text1"/>
          <w:sz w:val="24"/>
          <w:highlight w:val="none"/>
          <w14:textFill>
            <w14:solidFill>
              <w14:schemeClr w14:val="tx1"/>
            </w14:solidFill>
          </w14:textFill>
        </w:rPr>
        <w:t>（北京时间）</w:t>
      </w:r>
    </w:p>
    <w:p w14:paraId="5189684B">
      <w:pPr>
        <w:spacing w:line="360" w:lineRule="auto"/>
        <w:ind w:firstLine="482" w:firstLineChars="200"/>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w:t>
      </w:r>
      <w:r>
        <w:rPr>
          <w:rFonts w:hint="eastAsia" w:ascii="宋体" w:hAnsi="宋体" w:eastAsia="宋体" w:cs="宋体"/>
          <w:color w:val="000000" w:themeColor="text1"/>
          <w:sz w:val="24"/>
          <w:highlight w:val="none"/>
          <w:lang w:eastAsia="zh-CN"/>
          <w14:textFill>
            <w14:solidFill>
              <w14:schemeClr w14:val="tx1"/>
            </w14:solidFill>
          </w14:textFill>
        </w:rPr>
        <w:t>桐庐县青少年宫6号楼2楼会议室</w:t>
      </w:r>
    </w:p>
    <w:p w14:paraId="488E69D2">
      <w:pPr>
        <w:spacing w:line="360" w:lineRule="auto"/>
        <w:ind w:firstLine="482" w:firstLineChars="200"/>
        <w:rPr>
          <w:rFonts w:hint="eastAsia" w:ascii="宋体" w:hAnsi="宋体" w:eastAsia="宋体" w:cs="宋体"/>
          <w:bCs/>
          <w:color w:val="000000" w:themeColor="text1"/>
          <w:sz w:val="24"/>
          <w:highlight w:val="yellow"/>
          <w:u w:val="single"/>
          <w14:textFill>
            <w14:solidFill>
              <w14:schemeClr w14:val="tx1"/>
            </w14:solidFill>
          </w14:textFill>
        </w:rPr>
      </w:pPr>
      <w:r>
        <w:rPr>
          <w:rFonts w:hint="eastAsia" w:ascii="宋体" w:hAnsi="宋体" w:eastAsia="宋体" w:cs="宋体"/>
          <w:b/>
          <w:color w:val="000000" w:themeColor="text1"/>
          <w:sz w:val="24"/>
          <w:highlight w:val="yellow"/>
          <w14:textFill>
            <w14:solidFill>
              <w14:schemeClr w14:val="tx1"/>
            </w14:solidFill>
          </w14:textFill>
        </w:rPr>
        <w:t>开标时间：</w:t>
      </w:r>
      <w:r>
        <w:rPr>
          <w:rFonts w:hint="eastAsia" w:ascii="宋体" w:hAnsi="宋体" w:cs="宋体"/>
          <w:color w:val="000000" w:themeColor="text1"/>
          <w:sz w:val="24"/>
          <w:highlight w:val="yellow"/>
          <w:u w:val="single"/>
          <w:lang w:eastAsia="zh-CN"/>
          <w14:textFill>
            <w14:solidFill>
              <w14:schemeClr w14:val="tx1"/>
            </w14:solidFill>
          </w14:textFill>
        </w:rPr>
        <w:t>2024年7月18日</w:t>
      </w:r>
      <w:r>
        <w:rPr>
          <w:rFonts w:hint="eastAsia" w:ascii="宋体" w:hAnsi="宋体" w:cs="宋体"/>
          <w:color w:val="000000" w:themeColor="text1"/>
          <w:sz w:val="24"/>
          <w:highlight w:val="yellow"/>
          <w:u w:val="single"/>
          <w:lang w:val="en-US" w:eastAsia="zh-CN"/>
          <w14:textFill>
            <w14:solidFill>
              <w14:schemeClr w14:val="tx1"/>
            </w14:solidFill>
          </w14:textFill>
        </w:rPr>
        <w:t>10</w:t>
      </w:r>
      <w:r>
        <w:rPr>
          <w:rFonts w:hint="eastAsia" w:ascii="宋体" w:hAnsi="宋体" w:eastAsia="宋体" w:cs="宋体"/>
          <w:color w:val="000000" w:themeColor="text1"/>
          <w:sz w:val="24"/>
          <w:highlight w:val="yellow"/>
          <w:u w:val="single"/>
          <w:lang w:eastAsia="zh-CN"/>
          <w14:textFill>
            <w14:solidFill>
              <w14:schemeClr w14:val="tx1"/>
            </w14:solidFill>
          </w14:textFill>
        </w:rPr>
        <w:t>点</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eastAsia="宋体" w:cs="宋体"/>
          <w:color w:val="000000" w:themeColor="text1"/>
          <w:sz w:val="24"/>
          <w:highlight w:val="yellow"/>
          <w:u w:val="single"/>
          <w:lang w:eastAsia="zh-CN"/>
          <w14:textFill>
            <w14:solidFill>
              <w14:schemeClr w14:val="tx1"/>
            </w14:solidFill>
          </w14:textFill>
        </w:rPr>
        <w:t>分</w:t>
      </w:r>
      <w:r>
        <w:rPr>
          <w:rFonts w:hint="eastAsia" w:ascii="宋体" w:hAnsi="宋体" w:cs="宋体"/>
          <w:color w:val="000000" w:themeColor="text1"/>
          <w:sz w:val="24"/>
          <w:highlight w:val="yellow"/>
          <w:u w:val="single"/>
          <w:lang w:val="en-US" w:eastAsia="zh-CN"/>
          <w14:textFill>
            <w14:solidFill>
              <w14:schemeClr w14:val="tx1"/>
            </w14:solidFill>
          </w14:textFill>
        </w:rPr>
        <w:t>00</w:t>
      </w:r>
      <w:r>
        <w:rPr>
          <w:rFonts w:hint="eastAsia" w:ascii="宋体" w:hAnsi="宋体" w:eastAsia="宋体" w:cs="宋体"/>
          <w:color w:val="000000" w:themeColor="text1"/>
          <w:sz w:val="24"/>
          <w:highlight w:val="yellow"/>
          <w:u w:val="single"/>
          <w:lang w:eastAsia="zh-CN"/>
          <w14:textFill>
            <w14:solidFill>
              <w14:schemeClr w14:val="tx1"/>
            </w14:solidFill>
          </w14:textFill>
        </w:rPr>
        <w:t>秒</w:t>
      </w:r>
    </w:p>
    <w:p w14:paraId="5FD14EDE">
      <w:pPr>
        <w:spacing w:line="360" w:lineRule="auto"/>
        <w:ind w:firstLine="482"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w:t>
      </w:r>
      <w:r>
        <w:rPr>
          <w:rFonts w:hint="eastAsia" w:ascii="宋体" w:hAnsi="宋体" w:eastAsia="宋体" w:cs="宋体"/>
          <w:color w:val="000000" w:themeColor="text1"/>
          <w:sz w:val="24"/>
          <w:highlight w:val="none"/>
          <w:lang w:eastAsia="zh-CN"/>
          <w14:textFill>
            <w14:solidFill>
              <w14:schemeClr w14:val="tx1"/>
            </w14:solidFill>
          </w14:textFill>
        </w:rPr>
        <w:t>桐庐县青少年宫6号楼2楼会议室</w:t>
      </w:r>
    </w:p>
    <w:p w14:paraId="5492CDF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084A20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个工作日。</w:t>
      </w:r>
    </w:p>
    <w:p w14:paraId="2919FC9D">
      <w:pPr>
        <w:numPr>
          <w:ilvl w:val="0"/>
          <w:numId w:val="0"/>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其他补充事宜</w:t>
      </w:r>
    </w:p>
    <w:p w14:paraId="7104D95D">
      <w:pPr>
        <w:spacing w:line="360" w:lineRule="auto"/>
        <w:ind w:firstLine="480" w:firstLineChars="200"/>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和采购代理机构提出质疑。质疑供应商对</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、采购代理机构的答复不满意或者</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、采购代理机构未在规定的时间内作出答复的，可以在答复期满后十五个工作日内向同级采购监督管理部门投诉。质疑函范本、投诉书范本请到浙江政府采购网下载专区下载。</w:t>
      </w:r>
      <w:bookmarkStart w:id="5" w:name="_Toc16431"/>
      <w:bookmarkStart w:id="6" w:name="_Toc1184"/>
      <w:bookmarkStart w:id="7" w:name="_Toc21908"/>
    </w:p>
    <w:p w14:paraId="37DF054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七、</w:t>
      </w:r>
      <w:bookmarkEnd w:id="5"/>
      <w:bookmarkEnd w:id="6"/>
      <w:bookmarkEnd w:id="7"/>
      <w:r>
        <w:rPr>
          <w:rFonts w:hint="eastAsia" w:ascii="宋体" w:hAnsi="宋体" w:eastAsia="宋体" w:cs="宋体"/>
          <w:b/>
          <w:color w:val="000000" w:themeColor="text1"/>
          <w:sz w:val="24"/>
          <w:highlight w:val="none"/>
          <w14:textFill>
            <w14:solidFill>
              <w14:schemeClr w14:val="tx1"/>
            </w14:solidFill>
          </w14:textFill>
        </w:rPr>
        <w:t>对本次采购提出询问、质疑、投诉，请按以下方式联系</w:t>
      </w:r>
    </w:p>
    <w:p w14:paraId="38F414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信息</w:t>
      </w:r>
    </w:p>
    <w:p w14:paraId="2C6B661C">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名    称：桐庐县青少年宫</w:t>
      </w:r>
    </w:p>
    <w:p w14:paraId="5828B8E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地</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址：桐庐县城南街道白云源路1588号</w:t>
      </w:r>
    </w:p>
    <w:p w14:paraId="2C1123A4">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项目联系人（询问）：范银霞</w:t>
      </w:r>
    </w:p>
    <w:p w14:paraId="146FAF2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项目联系方式（询问）：</w:t>
      </w:r>
      <w:r>
        <w:rPr>
          <w:rFonts w:hint="eastAsia" w:ascii="宋体" w:hAnsi="宋体" w:eastAsia="宋体" w:cs="宋体"/>
          <w:color w:val="000000" w:themeColor="text1"/>
          <w:sz w:val="24"/>
          <w:highlight w:val="none"/>
          <w:lang w:val="en-US" w:eastAsia="zh-CN"/>
          <w14:textFill>
            <w14:solidFill>
              <w14:schemeClr w14:val="tx1"/>
            </w14:solidFill>
          </w14:textFill>
        </w:rPr>
        <w:t>15957165500</w:t>
      </w:r>
    </w:p>
    <w:p w14:paraId="6B9A66D8">
      <w:pPr>
        <w:pStyle w:val="46"/>
        <w:rPr>
          <w:rFonts w:hint="eastAsia"/>
          <w:color w:val="000000" w:themeColor="text1"/>
          <w:highlight w:val="none"/>
          <w:lang w:eastAsia="zh-CN"/>
          <w14:textFill>
            <w14:solidFill>
              <w14:schemeClr w14:val="tx1"/>
            </w14:solidFill>
          </w14:textFill>
        </w:rPr>
      </w:pPr>
    </w:p>
    <w:p w14:paraId="1582CE4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 xml:space="preserve">2.采购代理机构信息           </w:t>
      </w:r>
      <w:r>
        <w:rPr>
          <w:rFonts w:hint="eastAsia" w:ascii="宋体" w:hAnsi="宋体" w:eastAsia="宋体" w:cs="宋体"/>
          <w:color w:val="000000" w:themeColor="text1"/>
          <w:sz w:val="24"/>
          <w:highlight w:val="none"/>
          <w14:textFill>
            <w14:solidFill>
              <w14:schemeClr w14:val="tx1"/>
            </w14:solidFill>
          </w14:textFill>
        </w:rPr>
        <w:t xml:space="preserve"> </w:t>
      </w:r>
    </w:p>
    <w:p w14:paraId="7FB66D23">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p>
    <w:p w14:paraId="6719808F">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    址： </w:t>
      </w:r>
      <w:r>
        <w:rPr>
          <w:rFonts w:hint="eastAsia" w:ascii="宋体" w:hAnsi="宋体" w:cs="宋体"/>
          <w:color w:val="000000" w:themeColor="text1"/>
          <w:sz w:val="24"/>
          <w:highlight w:val="none"/>
          <w:lang w:eastAsia="zh-CN"/>
          <w14:textFill>
            <w14:solidFill>
              <w14:schemeClr w14:val="tx1"/>
            </w14:solidFill>
          </w14:textFill>
        </w:rPr>
        <w:t>桐庐县城南街道迎春南路88号桦桐大厦11楼</w:t>
      </w:r>
      <w:r>
        <w:rPr>
          <w:rFonts w:hint="eastAsia" w:ascii="宋体" w:hAnsi="宋体" w:eastAsia="宋体" w:cs="宋体"/>
          <w:color w:val="000000" w:themeColor="text1"/>
          <w:sz w:val="24"/>
          <w:highlight w:val="none"/>
          <w14:textFill>
            <w14:solidFill>
              <w14:schemeClr w14:val="tx1"/>
            </w14:solidFill>
          </w14:textFill>
        </w:rPr>
        <w:t xml:space="preserve">           </w:t>
      </w:r>
    </w:p>
    <w:p w14:paraId="44929F5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eastAsia="zh-CN"/>
          <w14:textFill>
            <w14:solidFill>
              <w14:schemeClr w14:val="tx1"/>
            </w14:solidFill>
          </w14:textFill>
        </w:rPr>
        <w:t>吴正洪</w:t>
      </w:r>
      <w:r>
        <w:rPr>
          <w:rFonts w:hint="eastAsia" w:ascii="宋体" w:hAnsi="宋体" w:eastAsia="宋体" w:cs="宋体"/>
          <w:color w:val="000000" w:themeColor="text1"/>
          <w:sz w:val="24"/>
          <w:highlight w:val="none"/>
          <w14:textFill>
            <w14:solidFill>
              <w14:schemeClr w14:val="tx1"/>
            </w14:solidFill>
          </w14:textFill>
        </w:rPr>
        <w:t xml:space="preserve">         </w:t>
      </w:r>
    </w:p>
    <w:p w14:paraId="6E21B5F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项目联系方式（询问）： </w:t>
      </w:r>
      <w:r>
        <w:rPr>
          <w:rFonts w:hint="eastAsia" w:ascii="宋体" w:hAnsi="宋体" w:cs="宋体"/>
          <w:color w:val="000000" w:themeColor="text1"/>
          <w:sz w:val="24"/>
          <w:highlight w:val="none"/>
          <w:lang w:eastAsia="zh-CN"/>
          <w14:textFill>
            <w14:solidFill>
              <w14:schemeClr w14:val="tx1"/>
            </w14:solidFill>
          </w14:textFill>
        </w:rPr>
        <w:t>0571-64217869</w:t>
      </w:r>
    </w:p>
    <w:p w14:paraId="4F413F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陶张水</w:t>
      </w:r>
      <w:r>
        <w:rPr>
          <w:rFonts w:hint="eastAsia" w:ascii="宋体" w:hAnsi="宋体" w:eastAsia="宋体" w:cs="宋体"/>
          <w:color w:val="000000" w:themeColor="text1"/>
          <w:sz w:val="24"/>
          <w:highlight w:val="none"/>
          <w14:textFill>
            <w14:solidFill>
              <w14:schemeClr w14:val="tx1"/>
            </w14:solidFill>
          </w14:textFill>
        </w:rPr>
        <w:t xml:space="preserve">          </w:t>
      </w:r>
    </w:p>
    <w:p w14:paraId="3A0A5743">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质疑联系方式： </w:t>
      </w:r>
      <w:r>
        <w:rPr>
          <w:rFonts w:hint="eastAsia" w:ascii="宋体" w:hAnsi="宋体" w:cs="宋体"/>
          <w:color w:val="000000" w:themeColor="text1"/>
          <w:sz w:val="24"/>
          <w:highlight w:val="none"/>
          <w:lang w:val="en-US" w:eastAsia="zh-CN"/>
          <w14:textFill>
            <w14:solidFill>
              <w14:schemeClr w14:val="tx1"/>
            </w14:solidFill>
          </w14:textFill>
        </w:rPr>
        <w:t>0571-64217869</w:t>
      </w:r>
    </w:p>
    <w:p w14:paraId="647C4C5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F475008">
      <w:pPr>
        <w:pStyle w:val="83"/>
        <w:rPr>
          <w:rFonts w:hint="eastAsia" w:ascii="宋体" w:hAnsi="宋体" w:eastAsia="宋体" w:cs="宋体"/>
          <w:color w:val="000000" w:themeColor="text1"/>
          <w:highlight w:val="none"/>
          <w14:textFill>
            <w14:solidFill>
              <w14:schemeClr w14:val="tx1"/>
            </w14:solidFill>
          </w14:textFill>
        </w:rPr>
      </w:pPr>
    </w:p>
    <w:p w14:paraId="6ECD4D0B">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60A39C99">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5C0DBB49">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503F06F4">
      <w:pPr>
        <w:pStyle w:val="83"/>
        <w:rPr>
          <w:rFonts w:hint="eastAsia" w:ascii="宋体" w:hAnsi="宋体" w:eastAsia="宋体" w:cs="宋体"/>
          <w:color w:val="000000" w:themeColor="text1"/>
          <w:highlight w:val="none"/>
          <w:lang w:val="en-US" w:eastAsia="zh-CN"/>
          <w14:textFill>
            <w14:solidFill>
              <w14:schemeClr w14:val="tx1"/>
            </w14:solidFill>
          </w14:textFill>
        </w:rPr>
      </w:pPr>
    </w:p>
    <w:p w14:paraId="0C0A5A66">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68EB9E90">
      <w:pPr>
        <w:pStyle w:val="83"/>
        <w:rPr>
          <w:rFonts w:hint="eastAsia" w:ascii="宋体" w:hAnsi="宋体" w:eastAsia="宋体" w:cs="宋体"/>
          <w:color w:val="000000" w:themeColor="text1"/>
          <w:highlight w:val="none"/>
          <w:lang w:val="en-US" w:eastAsia="zh-CN"/>
          <w14:textFill>
            <w14:solidFill>
              <w14:schemeClr w14:val="tx1"/>
            </w14:solidFill>
          </w14:textFill>
        </w:rPr>
      </w:pPr>
    </w:p>
    <w:p w14:paraId="00A3F379">
      <w:pPr>
        <w:pStyle w:val="83"/>
        <w:rPr>
          <w:rFonts w:hint="eastAsia" w:ascii="宋体" w:hAnsi="宋体" w:eastAsia="宋体" w:cs="宋体"/>
          <w:color w:val="000000" w:themeColor="text1"/>
          <w:highlight w:val="none"/>
          <w:lang w:val="en-US" w:eastAsia="zh-CN"/>
          <w14:textFill>
            <w14:solidFill>
              <w14:schemeClr w14:val="tx1"/>
            </w14:solidFill>
          </w14:textFill>
        </w:rPr>
      </w:pPr>
    </w:p>
    <w:p w14:paraId="146A8278">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p>
    <w:p w14:paraId="0B7E1D35">
      <w:pPr>
        <w:pStyle w:val="4"/>
        <w:rPr>
          <w:rFonts w:hint="eastAsia" w:ascii="宋体" w:hAnsi="宋体" w:eastAsia="宋体" w:cs="宋体"/>
          <w:color w:val="000000" w:themeColor="text1"/>
          <w:sz w:val="24"/>
          <w:highlight w:val="none"/>
          <w:lang w:val="en-US" w:eastAsia="zh-CN"/>
          <w14:textFill>
            <w14:solidFill>
              <w14:schemeClr w14:val="tx1"/>
            </w14:solidFill>
          </w14:textFill>
        </w:rPr>
      </w:pPr>
    </w:p>
    <w:p w14:paraId="7A240A05">
      <w:pPr>
        <w:rPr>
          <w:rFonts w:hint="eastAsia" w:ascii="宋体" w:hAnsi="宋体" w:eastAsia="宋体" w:cs="宋体"/>
          <w:color w:val="000000" w:themeColor="text1"/>
          <w:sz w:val="24"/>
          <w:highlight w:val="none"/>
          <w:lang w:val="en-US" w:eastAsia="zh-CN"/>
          <w14:textFill>
            <w14:solidFill>
              <w14:schemeClr w14:val="tx1"/>
            </w14:solidFill>
          </w14:textFill>
        </w:rPr>
      </w:pPr>
    </w:p>
    <w:p w14:paraId="04685C18">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2D32265E">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2528818F">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246326A0">
      <w:pPr>
        <w:pStyle w:val="83"/>
        <w:rPr>
          <w:rFonts w:hint="eastAsia" w:ascii="宋体" w:hAnsi="宋体" w:eastAsia="宋体" w:cs="宋体"/>
          <w:color w:val="000000" w:themeColor="text1"/>
          <w:sz w:val="24"/>
          <w:highlight w:val="none"/>
          <w:lang w:val="en-US" w:eastAsia="zh-CN"/>
          <w14:textFill>
            <w14:solidFill>
              <w14:schemeClr w14:val="tx1"/>
            </w14:solidFill>
          </w14:textFill>
        </w:rPr>
      </w:pPr>
    </w:p>
    <w:p w14:paraId="2ADDE63D">
      <w:pPr>
        <w:rPr>
          <w:rFonts w:hint="eastAsia" w:ascii="宋体" w:hAnsi="宋体" w:eastAsia="宋体" w:cs="宋体"/>
          <w:color w:val="000000" w:themeColor="text1"/>
          <w:sz w:val="24"/>
          <w:highlight w:val="none"/>
          <w:lang w:val="en-US" w:eastAsia="zh-CN"/>
          <w14:textFill>
            <w14:solidFill>
              <w14:schemeClr w14:val="tx1"/>
            </w14:solidFill>
          </w14:textFill>
        </w:rPr>
      </w:pPr>
    </w:p>
    <w:p w14:paraId="49B41E93">
      <w:pPr>
        <w:spacing w:line="360" w:lineRule="auto"/>
        <w:ind w:firstLine="723" w:firstLineChars="200"/>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2"/>
      <w:r>
        <w:rPr>
          <w:rFonts w:hint="eastAsia" w:ascii="宋体" w:hAnsi="宋体" w:eastAsia="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投标单位</w:t>
      </w:r>
      <w:r>
        <w:rPr>
          <w:rFonts w:hint="eastAsia" w:ascii="宋体" w:hAnsi="宋体" w:eastAsia="宋体" w:cs="宋体"/>
          <w:b/>
          <w:color w:val="000000" w:themeColor="text1"/>
          <w:sz w:val="36"/>
          <w:szCs w:val="20"/>
          <w:highlight w:val="none"/>
          <w14:textFill>
            <w14:solidFill>
              <w14:schemeClr w14:val="tx1"/>
            </w14:solidFill>
          </w14:textFill>
        </w:rPr>
        <w:t>须知</w:t>
      </w:r>
      <w:bookmarkEnd w:id="3"/>
    </w:p>
    <w:p w14:paraId="2412B4E3">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885"/>
        <w:gridCol w:w="6602"/>
      </w:tblGrid>
      <w:tr w14:paraId="6035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vAlign w:val="center"/>
          </w:tcPr>
          <w:p w14:paraId="0F32403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序号</w:t>
            </w:r>
          </w:p>
        </w:tc>
        <w:tc>
          <w:tcPr>
            <w:tcW w:w="1885" w:type="dxa"/>
            <w:vAlign w:val="center"/>
          </w:tcPr>
          <w:p w14:paraId="04EFBA9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项目</w:t>
            </w:r>
          </w:p>
        </w:tc>
        <w:tc>
          <w:tcPr>
            <w:tcW w:w="6602" w:type="dxa"/>
            <w:vAlign w:val="center"/>
          </w:tcPr>
          <w:p w14:paraId="46D3E53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内容</w:t>
            </w:r>
          </w:p>
        </w:tc>
      </w:tr>
      <w:tr w14:paraId="1441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50C67D5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1885" w:type="dxa"/>
            <w:vAlign w:val="center"/>
          </w:tcPr>
          <w:p w14:paraId="588C353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采购项目</w:t>
            </w:r>
          </w:p>
        </w:tc>
        <w:tc>
          <w:tcPr>
            <w:tcW w:w="6602" w:type="dxa"/>
            <w:vAlign w:val="center"/>
          </w:tcPr>
          <w:p w14:paraId="671D60D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桐庐县青少年宫校外活动摄影摄像、广告制作项目</w:t>
            </w:r>
          </w:p>
          <w:p w14:paraId="68F3BF5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项目编号：</w:t>
            </w:r>
            <w:r>
              <w:rPr>
                <w:rFonts w:hint="eastAsia" w:ascii="宋体" w:hAnsi="宋体" w:cs="宋体"/>
                <w:color w:val="000000" w:themeColor="text1"/>
                <w:sz w:val="24"/>
                <w:highlight w:val="none"/>
                <w:lang w:val="en-US" w:eastAsia="zh-CN"/>
                <w14:textFill>
                  <w14:solidFill>
                    <w14:schemeClr w14:val="tx1"/>
                  </w14:solidFill>
                </w14:textFill>
              </w:rPr>
              <w:t>TLZH2024-XJ-001</w:t>
            </w:r>
          </w:p>
        </w:tc>
      </w:tr>
      <w:tr w14:paraId="5503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9" w:type="dxa"/>
            <w:vAlign w:val="center"/>
          </w:tcPr>
          <w:p w14:paraId="57DF50E6">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1885" w:type="dxa"/>
            <w:vAlign w:val="center"/>
          </w:tcPr>
          <w:p w14:paraId="71D5C313">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采购方式</w:t>
            </w:r>
          </w:p>
        </w:tc>
        <w:tc>
          <w:tcPr>
            <w:tcW w:w="6602" w:type="dxa"/>
            <w:vAlign w:val="center"/>
          </w:tcPr>
          <w:p w14:paraId="2D08E79D">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询价</w:t>
            </w:r>
          </w:p>
        </w:tc>
      </w:tr>
      <w:tr w14:paraId="74F1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69" w:type="dxa"/>
            <w:vMerge w:val="restart"/>
            <w:vAlign w:val="center"/>
          </w:tcPr>
          <w:p w14:paraId="6F28809D">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885" w:type="dxa"/>
            <w:vMerge w:val="restart"/>
            <w:vAlign w:val="center"/>
          </w:tcPr>
          <w:p w14:paraId="2E39DBA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应当提供的投标文件</w:t>
            </w:r>
          </w:p>
        </w:tc>
        <w:tc>
          <w:tcPr>
            <w:tcW w:w="6602" w:type="dxa"/>
            <w:vAlign w:val="center"/>
          </w:tcPr>
          <w:p w14:paraId="0FFF610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（1）资格证明文件：见询价文件第二部分11.1。</w:t>
            </w:r>
          </w:p>
          <w:p w14:paraId="1338678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highlight w:val="none"/>
                <w:lang w:val="zh-CN" w:eastAsia="zh-CN"/>
                <w14:textFill>
                  <w14:solidFill>
                    <w14:schemeClr w14:val="tx1"/>
                  </w14:solidFill>
                </w14:textFill>
              </w:rPr>
              <w:t>未提供有效的资格证明文件的，视为</w:t>
            </w:r>
            <w:r>
              <w:rPr>
                <w:rFonts w:hint="eastAsia" w:ascii="宋体" w:hAnsi="宋体" w:cs="宋体"/>
                <w:color w:val="000000" w:themeColor="text1"/>
                <w:sz w:val="24"/>
                <w:highlight w:val="none"/>
                <w:lang w:val="zh-CN" w:eastAsia="zh-CN"/>
                <w14:textFill>
                  <w14:solidFill>
                    <w14:schemeClr w14:val="tx1"/>
                  </w14:solidFill>
                </w14:textFill>
              </w:rPr>
              <w:t>投标单位</w:t>
            </w:r>
            <w:r>
              <w:rPr>
                <w:rFonts w:hint="eastAsia" w:ascii="宋体" w:hAnsi="宋体" w:eastAsia="宋体" w:cs="宋体"/>
                <w:color w:val="000000" w:themeColor="text1"/>
                <w:sz w:val="24"/>
                <w:highlight w:val="none"/>
                <w:lang w:val="zh-CN" w:eastAsia="zh-CN"/>
                <w14:textFill>
                  <w14:solidFill>
                    <w14:schemeClr w14:val="tx1"/>
                  </w14:solidFill>
                </w14:textFill>
              </w:rPr>
              <w:t>不具备询价文件中规定的资格要求，投标无效。</w:t>
            </w:r>
          </w:p>
        </w:tc>
      </w:tr>
      <w:tr w14:paraId="40BD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vAlign w:val="center"/>
          </w:tcPr>
          <w:p w14:paraId="4E790BA9">
            <w:pPr>
              <w:spacing w:line="360" w:lineRule="auto"/>
              <w:rPr>
                <w:rFonts w:hint="eastAsia" w:ascii="宋体" w:hAnsi="宋体" w:eastAsia="宋体" w:cs="宋体"/>
                <w:color w:val="000000" w:themeColor="text1"/>
                <w:highlight w:val="none"/>
                <w14:textFill>
                  <w14:solidFill>
                    <w14:schemeClr w14:val="tx1"/>
                  </w14:solidFill>
                </w14:textFill>
              </w:rPr>
            </w:pPr>
          </w:p>
        </w:tc>
        <w:tc>
          <w:tcPr>
            <w:tcW w:w="1885" w:type="dxa"/>
            <w:vMerge w:val="continue"/>
            <w:vAlign w:val="center"/>
          </w:tcPr>
          <w:p w14:paraId="64DB17B3">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p>
        </w:tc>
        <w:tc>
          <w:tcPr>
            <w:tcW w:w="6602" w:type="dxa"/>
            <w:vAlign w:val="center"/>
          </w:tcPr>
          <w:p w14:paraId="0A914C3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（2）报价文件：根据询价文件报价文件部分提供。</w:t>
            </w:r>
          </w:p>
        </w:tc>
      </w:tr>
      <w:tr w14:paraId="227C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9" w:type="dxa"/>
            <w:vAlign w:val="center"/>
          </w:tcPr>
          <w:p w14:paraId="26870185">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1885" w:type="dxa"/>
            <w:vAlign w:val="center"/>
          </w:tcPr>
          <w:p w14:paraId="7C971784">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投标文件的组成</w:t>
            </w:r>
          </w:p>
        </w:tc>
        <w:tc>
          <w:tcPr>
            <w:tcW w:w="6602" w:type="dxa"/>
            <w:vAlign w:val="center"/>
          </w:tcPr>
          <w:p w14:paraId="54C02F1F">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资格文件</w:t>
            </w:r>
            <w:r>
              <w:rPr>
                <w:rFonts w:hint="eastAsia" w:ascii="宋体" w:hAnsi="宋体" w:eastAsia="宋体" w:cs="宋体"/>
                <w:b/>
                <w:bCs/>
                <w:color w:val="000000" w:themeColor="text1"/>
                <w:sz w:val="24"/>
                <w:highlight w:val="none"/>
                <w:lang w:val="zh-CN" w:eastAsia="zh-CN"/>
                <w14:textFill>
                  <w14:solidFill>
                    <w14:schemeClr w14:val="tx1"/>
                  </w14:solidFill>
                </w14:textFill>
              </w:rPr>
              <w:t>、报价文件正本各1份，副本各2份分别编制并单独装订成册。</w:t>
            </w:r>
          </w:p>
        </w:tc>
      </w:tr>
      <w:tr w14:paraId="6922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14:paraId="1BC1407A">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p>
        </w:tc>
        <w:tc>
          <w:tcPr>
            <w:tcW w:w="1885" w:type="dxa"/>
            <w:vAlign w:val="center"/>
          </w:tcPr>
          <w:p w14:paraId="5925091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评标程序</w:t>
            </w:r>
          </w:p>
        </w:tc>
        <w:tc>
          <w:tcPr>
            <w:tcW w:w="6602" w:type="dxa"/>
            <w:vAlign w:val="center"/>
          </w:tcPr>
          <w:p w14:paraId="2986DDE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详见第四部分评标办法。</w:t>
            </w:r>
          </w:p>
        </w:tc>
      </w:tr>
      <w:tr w14:paraId="3C07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vAlign w:val="center"/>
          </w:tcPr>
          <w:p w14:paraId="470751D8">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w:t>
            </w:r>
          </w:p>
        </w:tc>
        <w:tc>
          <w:tcPr>
            <w:tcW w:w="1885" w:type="dxa"/>
            <w:vAlign w:val="center"/>
          </w:tcPr>
          <w:p w14:paraId="2058FB69">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投标有效期</w:t>
            </w:r>
          </w:p>
        </w:tc>
        <w:tc>
          <w:tcPr>
            <w:tcW w:w="6602" w:type="dxa"/>
            <w:vAlign w:val="center"/>
          </w:tcPr>
          <w:p w14:paraId="2DEE367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自投标截止日起90天。</w:t>
            </w:r>
          </w:p>
        </w:tc>
      </w:tr>
      <w:tr w14:paraId="4DAE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0E75BE5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1885" w:type="dxa"/>
            <w:vAlign w:val="center"/>
          </w:tcPr>
          <w:p w14:paraId="2E046093">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投标报价</w:t>
            </w:r>
          </w:p>
        </w:tc>
        <w:tc>
          <w:tcPr>
            <w:tcW w:w="6602" w:type="dxa"/>
            <w:vAlign w:val="center"/>
          </w:tcPr>
          <w:p w14:paraId="6CB33E3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本项目投标应以人民币报价；</w:t>
            </w:r>
          </w:p>
          <w:p w14:paraId="4E205E1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不论投标结果如何，</w:t>
            </w:r>
            <w:r>
              <w:rPr>
                <w:rFonts w:hint="eastAsia" w:ascii="宋体" w:hAnsi="宋体" w:cs="宋体"/>
                <w:color w:val="000000" w:themeColor="text1"/>
                <w:sz w:val="24"/>
                <w:highlight w:val="none"/>
                <w:lang w:val="en-US" w:eastAsia="zh-CN"/>
                <w14:textFill>
                  <w14:solidFill>
                    <w14:schemeClr w14:val="tx1"/>
                  </w14:solidFill>
                </w14:textFill>
              </w:rPr>
              <w:t>投标单位</w:t>
            </w:r>
            <w:r>
              <w:rPr>
                <w:rFonts w:hint="eastAsia" w:ascii="宋体" w:hAnsi="宋体" w:eastAsia="宋体" w:cs="宋体"/>
                <w:color w:val="000000" w:themeColor="text1"/>
                <w:sz w:val="24"/>
                <w:highlight w:val="none"/>
                <w:lang w:val="en-US" w:eastAsia="zh-CN"/>
                <w14:textFill>
                  <w14:solidFill>
                    <w14:schemeClr w14:val="tx1"/>
                  </w14:solidFill>
                </w14:textFill>
              </w:rPr>
              <w:t>均应自行承担所有与投标有关的全部费用。</w:t>
            </w:r>
          </w:p>
        </w:tc>
      </w:tr>
      <w:tr w14:paraId="6D98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32282A46">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1885" w:type="dxa"/>
            <w:vAlign w:val="center"/>
          </w:tcPr>
          <w:p w14:paraId="6F0CF411">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踏勘现场</w:t>
            </w:r>
          </w:p>
        </w:tc>
        <w:tc>
          <w:tcPr>
            <w:tcW w:w="6602" w:type="dxa"/>
            <w:vAlign w:val="center"/>
          </w:tcPr>
          <w:p w14:paraId="690BC7F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组织（详细内容）</w:t>
            </w:r>
          </w:p>
          <w:p w14:paraId="61203D3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不组织</w:t>
            </w:r>
          </w:p>
        </w:tc>
      </w:tr>
      <w:tr w14:paraId="07E8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77D85987">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1885" w:type="dxa"/>
            <w:vAlign w:val="center"/>
          </w:tcPr>
          <w:p w14:paraId="15A8AFFC">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样品</w:t>
            </w:r>
          </w:p>
        </w:tc>
        <w:tc>
          <w:tcPr>
            <w:tcW w:w="6602" w:type="dxa"/>
            <w:vAlign w:val="center"/>
          </w:tcPr>
          <w:p w14:paraId="1BA1120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提供，具体详见询价文件，</w:t>
            </w:r>
            <w:r>
              <w:rPr>
                <w:rFonts w:hint="eastAsia" w:ascii="宋体" w:hAnsi="宋体" w:cs="宋体"/>
                <w:color w:val="000000" w:themeColor="text1"/>
                <w:sz w:val="24"/>
                <w:highlight w:val="none"/>
                <w:lang w:val="en-US" w:eastAsia="zh-CN"/>
                <w14:textFill>
                  <w14:solidFill>
                    <w14:schemeClr w14:val="tx1"/>
                  </w14:solidFill>
                </w14:textFill>
              </w:rPr>
              <w:t>中标单位</w:t>
            </w:r>
            <w:r>
              <w:rPr>
                <w:rFonts w:hint="eastAsia" w:ascii="宋体" w:hAnsi="宋体" w:eastAsia="宋体" w:cs="宋体"/>
                <w:color w:val="000000" w:themeColor="text1"/>
                <w:sz w:val="24"/>
                <w:highlight w:val="none"/>
                <w:lang w:val="en-US" w:eastAsia="zh-CN"/>
                <w14:textFill>
                  <w14:solidFill>
                    <w14:schemeClr w14:val="tx1"/>
                  </w14:solidFill>
                </w14:textFill>
              </w:rPr>
              <w:t>提供的样品将由</w:t>
            </w:r>
            <w:r>
              <w:rPr>
                <w:rFonts w:hint="eastAsia" w:ascii="宋体" w:hAnsi="宋体" w:cs="宋体"/>
                <w:color w:val="000000" w:themeColor="text1"/>
                <w:sz w:val="24"/>
                <w:highlight w:val="none"/>
                <w:lang w:val="en-US" w:eastAsia="zh-CN"/>
                <w14:textFill>
                  <w14:solidFill>
                    <w14:schemeClr w14:val="tx1"/>
                  </w14:solidFill>
                </w14:textFill>
              </w:rPr>
              <w:t>采购单位</w:t>
            </w:r>
            <w:r>
              <w:rPr>
                <w:rFonts w:hint="eastAsia" w:ascii="宋体" w:hAnsi="宋体" w:eastAsia="宋体" w:cs="宋体"/>
                <w:color w:val="000000" w:themeColor="text1"/>
                <w:sz w:val="24"/>
                <w:highlight w:val="none"/>
                <w:lang w:val="en-US" w:eastAsia="zh-CN"/>
                <w14:textFill>
                  <w14:solidFill>
                    <w14:schemeClr w14:val="tx1"/>
                  </w14:solidFill>
                </w14:textFill>
              </w:rPr>
              <w:t>保管、封存并作为履约验收的参考</w:t>
            </w:r>
          </w:p>
          <w:p w14:paraId="38D52668">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不提供</w:t>
            </w:r>
          </w:p>
        </w:tc>
      </w:tr>
      <w:tr w14:paraId="722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57C74ECB">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1885" w:type="dxa"/>
            <w:vAlign w:val="center"/>
          </w:tcPr>
          <w:p w14:paraId="16AB1AB2">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演示</w:t>
            </w:r>
          </w:p>
        </w:tc>
        <w:tc>
          <w:tcPr>
            <w:tcW w:w="6602" w:type="dxa"/>
            <w:vAlign w:val="center"/>
          </w:tcPr>
          <w:p w14:paraId="61E93BAD">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要求，具体详见询价文件</w:t>
            </w:r>
          </w:p>
          <w:p w14:paraId="067FD807">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不要求</w:t>
            </w:r>
          </w:p>
        </w:tc>
      </w:tr>
      <w:tr w14:paraId="03C8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vAlign w:val="center"/>
          </w:tcPr>
          <w:p w14:paraId="1D056500">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1885" w:type="dxa"/>
            <w:vAlign w:val="center"/>
          </w:tcPr>
          <w:p w14:paraId="2857214A">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评标办法</w:t>
            </w:r>
          </w:p>
        </w:tc>
        <w:tc>
          <w:tcPr>
            <w:tcW w:w="6602" w:type="dxa"/>
            <w:vAlign w:val="center"/>
          </w:tcPr>
          <w:p w14:paraId="1C40CB01">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综合评分法</w:t>
            </w:r>
          </w:p>
          <w:p w14:paraId="608A7EC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最低价评标价法</w:t>
            </w:r>
          </w:p>
        </w:tc>
      </w:tr>
      <w:tr w14:paraId="3BE8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vAlign w:val="center"/>
          </w:tcPr>
          <w:p w14:paraId="449F7485">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885" w:type="dxa"/>
            <w:vAlign w:val="center"/>
          </w:tcPr>
          <w:p w14:paraId="5A0FF37D">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节能产品</w:t>
            </w:r>
          </w:p>
        </w:tc>
        <w:tc>
          <w:tcPr>
            <w:tcW w:w="6602" w:type="dxa"/>
            <w:vAlign w:val="center"/>
          </w:tcPr>
          <w:p w14:paraId="45EFD04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强制采购节能产品</w:t>
            </w:r>
          </w:p>
          <w:p w14:paraId="329C0519">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优先采购节能产品</w:t>
            </w:r>
          </w:p>
          <w:p w14:paraId="0D2ADEFE">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不适用</w:t>
            </w:r>
          </w:p>
        </w:tc>
      </w:tr>
      <w:tr w14:paraId="7343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vAlign w:val="center"/>
          </w:tcPr>
          <w:p w14:paraId="3CA5CBE3">
            <w:pPr>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3</w:t>
            </w:r>
          </w:p>
        </w:tc>
        <w:tc>
          <w:tcPr>
            <w:tcW w:w="1885" w:type="dxa"/>
            <w:vAlign w:val="center"/>
          </w:tcPr>
          <w:p w14:paraId="508F579A">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合同签订</w:t>
            </w:r>
          </w:p>
        </w:tc>
        <w:tc>
          <w:tcPr>
            <w:tcW w:w="6602" w:type="dxa"/>
            <w:vAlign w:val="center"/>
          </w:tcPr>
          <w:p w14:paraId="537E3CF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采购单位</w:t>
            </w:r>
            <w:r>
              <w:rPr>
                <w:rFonts w:hint="eastAsia" w:ascii="宋体" w:hAnsi="宋体" w:eastAsia="宋体" w:cs="宋体"/>
                <w:color w:val="000000" w:themeColor="text1"/>
                <w:sz w:val="24"/>
                <w:highlight w:val="none"/>
                <w:lang w:val="en-US" w:eastAsia="zh-CN"/>
                <w14:textFill>
                  <w14:solidFill>
                    <w14:schemeClr w14:val="tx1"/>
                  </w14:solidFill>
                </w14:textFill>
              </w:rPr>
              <w:t>与</w:t>
            </w:r>
            <w:r>
              <w:rPr>
                <w:rFonts w:hint="eastAsia" w:ascii="宋体" w:hAnsi="宋体" w:cs="宋体"/>
                <w:color w:val="000000" w:themeColor="text1"/>
                <w:sz w:val="24"/>
                <w:highlight w:val="none"/>
                <w:lang w:val="en-US" w:eastAsia="zh-CN"/>
                <w14:textFill>
                  <w14:solidFill>
                    <w14:schemeClr w14:val="tx1"/>
                  </w14:solidFill>
                </w14:textFill>
              </w:rPr>
              <w:t>中标单位</w:t>
            </w:r>
            <w:r>
              <w:rPr>
                <w:rFonts w:hint="eastAsia" w:ascii="宋体" w:hAnsi="宋体" w:eastAsia="宋体" w:cs="宋体"/>
                <w:color w:val="000000" w:themeColor="text1"/>
                <w:sz w:val="24"/>
                <w:highlight w:val="none"/>
                <w:lang w:val="en-US" w:eastAsia="zh-CN"/>
                <w14:textFill>
                  <w14:solidFill>
                    <w14:schemeClr w14:val="tx1"/>
                  </w14:solidFill>
                </w14:textFill>
              </w:rPr>
              <w:t>应当在《中标通知书》发出之日起30日内签订采购合同。同时，采购代理机构对合同内容进行审查，如发现与采购结果和投标承诺内容不一致的，应予以纠正。</w:t>
            </w:r>
            <w:r>
              <w:rPr>
                <w:rFonts w:hint="eastAsia" w:ascii="宋体" w:hAnsi="宋体" w:cs="宋体"/>
                <w:color w:val="000000" w:themeColor="text1"/>
                <w:sz w:val="24"/>
                <w:highlight w:val="none"/>
                <w:lang w:val="en-US" w:eastAsia="zh-CN"/>
                <w14:textFill>
                  <w14:solidFill>
                    <w14:schemeClr w14:val="tx1"/>
                  </w14:solidFill>
                </w14:textFill>
              </w:rPr>
              <w:t>中标单位</w:t>
            </w:r>
            <w:r>
              <w:rPr>
                <w:rFonts w:hint="eastAsia" w:ascii="宋体" w:hAnsi="宋体" w:eastAsia="宋体" w:cs="宋体"/>
                <w:color w:val="000000" w:themeColor="text1"/>
                <w:sz w:val="24"/>
                <w:highlight w:val="none"/>
                <w:lang w:val="en-US" w:eastAsia="zh-CN"/>
                <w14:textFill>
                  <w14:solidFill>
                    <w14:schemeClr w14:val="tx1"/>
                  </w14:solidFill>
                </w14:textFill>
              </w:rPr>
              <w:t>拖延、拒签合同的</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将被取消中标资格。</w:t>
            </w:r>
          </w:p>
        </w:tc>
      </w:tr>
      <w:tr w14:paraId="7D8E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vAlign w:val="center"/>
          </w:tcPr>
          <w:p w14:paraId="6076C915">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w:t>
            </w:r>
          </w:p>
        </w:tc>
        <w:tc>
          <w:tcPr>
            <w:tcW w:w="1885" w:type="dxa"/>
            <w:vAlign w:val="center"/>
          </w:tcPr>
          <w:p w14:paraId="04AE01D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履约保证金</w:t>
            </w:r>
          </w:p>
        </w:tc>
        <w:tc>
          <w:tcPr>
            <w:tcW w:w="6602" w:type="dxa"/>
            <w:vAlign w:val="center"/>
          </w:tcPr>
          <w:p w14:paraId="74293185">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无</w:t>
            </w:r>
          </w:p>
        </w:tc>
      </w:tr>
      <w:tr w14:paraId="70DC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vAlign w:val="center"/>
          </w:tcPr>
          <w:p w14:paraId="1F1DC3B4">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1885" w:type="dxa"/>
            <w:vAlign w:val="center"/>
          </w:tcPr>
          <w:p w14:paraId="65FFD8F0">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代理服务费</w:t>
            </w:r>
          </w:p>
        </w:tc>
        <w:tc>
          <w:tcPr>
            <w:tcW w:w="6602" w:type="dxa"/>
            <w:vAlign w:val="center"/>
          </w:tcPr>
          <w:p w14:paraId="6E051D9A">
            <w:pPr>
              <w:pStyle w:val="38"/>
              <w:spacing w:line="360" w:lineRule="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本次招标代理费为</w:t>
            </w:r>
            <w:r>
              <w:rPr>
                <w:rFonts w:hint="eastAsia" w:hAnsi="宋体" w:cs="宋体"/>
                <w:snapToGrid/>
                <w:color w:val="000000" w:themeColor="text1"/>
                <w:kern w:val="2"/>
                <w:sz w:val="24"/>
                <w:szCs w:val="24"/>
                <w:highlight w:val="none"/>
                <w:lang w:val="en-US" w:eastAsia="zh-CN" w:bidi="ar-SA"/>
                <w14:textFill>
                  <w14:solidFill>
                    <w14:schemeClr w14:val="tx1"/>
                  </w14:solidFill>
                </w14:textFill>
              </w:rPr>
              <w:t>1500</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元</w:t>
            </w:r>
            <w:r>
              <w:rPr>
                <w:rFonts w:hint="eastAsia" w:hAnsi="宋体" w:cs="宋体"/>
                <w:snapToGrid/>
                <w:color w:val="000000" w:themeColor="text1"/>
                <w:kern w:val="2"/>
                <w:sz w:val="24"/>
                <w:szCs w:val="24"/>
                <w:highlight w:val="none"/>
                <w:lang w:val="en-US" w:eastAsia="zh-CN" w:bidi="ar-SA"/>
                <w14:textFill>
                  <w14:solidFill>
                    <w14:schemeClr w14:val="tx1"/>
                  </w14:solidFill>
                </w14:textFill>
              </w:rPr>
              <w:t>（其中标项一代理费300元，标项二代理费300元，标项三代理费900元）</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，由中标单位支付。</w:t>
            </w:r>
          </w:p>
          <w:p w14:paraId="33E0DB60">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采购代理服务费由</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在收到中标通知书时以人民币方式向采购代理机构支付。</w:t>
            </w:r>
          </w:p>
        </w:tc>
      </w:tr>
      <w:tr w14:paraId="6FAC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vAlign w:val="center"/>
          </w:tcPr>
          <w:p w14:paraId="4EBDAC15">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17</w:t>
            </w:r>
          </w:p>
        </w:tc>
        <w:tc>
          <w:tcPr>
            <w:tcW w:w="1885" w:type="dxa"/>
            <w:vAlign w:val="center"/>
          </w:tcPr>
          <w:p w14:paraId="1FD45151">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解释权</w:t>
            </w:r>
          </w:p>
        </w:tc>
        <w:tc>
          <w:tcPr>
            <w:tcW w:w="6602" w:type="dxa"/>
            <w:vAlign w:val="center"/>
          </w:tcPr>
          <w:p w14:paraId="10E7775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本询价文件的解释权属于</w:t>
            </w:r>
            <w:r>
              <w:rPr>
                <w:rFonts w:hint="eastAsia" w:ascii="宋体" w:hAnsi="宋体" w:cs="宋体"/>
                <w:color w:val="000000" w:themeColor="text1"/>
                <w:sz w:val="24"/>
                <w:highlight w:val="none"/>
                <w:lang w:val="en-US" w:eastAsia="zh-CN"/>
                <w14:textFill>
                  <w14:solidFill>
                    <w14:schemeClr w14:val="tx1"/>
                  </w14:solidFill>
                </w14:textFill>
              </w:rPr>
              <w:t>采购单位</w:t>
            </w:r>
            <w:r>
              <w:rPr>
                <w:rFonts w:hint="eastAsia" w:ascii="宋体" w:hAnsi="宋体" w:eastAsia="宋体" w:cs="宋体"/>
                <w:color w:val="000000" w:themeColor="text1"/>
                <w:sz w:val="24"/>
                <w:highlight w:val="none"/>
                <w:lang w:val="en-US" w:eastAsia="zh-CN"/>
                <w14:textFill>
                  <w14:solidFill>
                    <w14:schemeClr w14:val="tx1"/>
                  </w14:solidFill>
                </w14:textFill>
              </w:rPr>
              <w:t>。</w:t>
            </w:r>
          </w:p>
        </w:tc>
      </w:tr>
    </w:tbl>
    <w:p w14:paraId="4DB2CDA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p>
    <w:p w14:paraId="1B28227F">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15D55E9B">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0D41369E">
      <w:pPr>
        <w:pStyle w:val="29"/>
        <w:rPr>
          <w:rFonts w:hint="eastAsia" w:ascii="宋体" w:hAnsi="宋体" w:eastAsia="宋体" w:cs="宋体"/>
          <w:color w:val="000000" w:themeColor="text1"/>
          <w:sz w:val="24"/>
          <w:highlight w:val="none"/>
          <w:lang w:val="en-US" w:eastAsia="zh-CN"/>
          <w14:textFill>
            <w14:solidFill>
              <w14:schemeClr w14:val="tx1"/>
            </w14:solidFill>
          </w14:textFill>
        </w:rPr>
      </w:pPr>
    </w:p>
    <w:p w14:paraId="1AF41967">
      <w:pPr>
        <w:rPr>
          <w:rFonts w:hint="eastAsia" w:ascii="宋体" w:hAnsi="宋体" w:eastAsia="宋体" w:cs="宋体"/>
          <w:color w:val="000000" w:themeColor="text1"/>
          <w:sz w:val="24"/>
          <w:highlight w:val="none"/>
          <w:lang w:val="en-US" w:eastAsia="zh-CN"/>
          <w14:textFill>
            <w14:solidFill>
              <w14:schemeClr w14:val="tx1"/>
            </w14:solidFill>
          </w14:textFill>
        </w:rPr>
      </w:pPr>
    </w:p>
    <w:p w14:paraId="05D4C596">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6F5BE91F">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388986D1">
      <w:pPr>
        <w:pStyle w:val="29"/>
        <w:rPr>
          <w:rFonts w:hint="eastAsia" w:ascii="宋体" w:hAnsi="宋体" w:eastAsia="宋体" w:cs="宋体"/>
          <w:color w:val="000000" w:themeColor="text1"/>
          <w:sz w:val="24"/>
          <w:highlight w:val="none"/>
          <w:lang w:val="en-US" w:eastAsia="zh-CN"/>
          <w14:textFill>
            <w14:solidFill>
              <w14:schemeClr w14:val="tx1"/>
            </w14:solidFill>
          </w14:textFill>
        </w:rPr>
      </w:pPr>
    </w:p>
    <w:p w14:paraId="789F064D">
      <w:pPr>
        <w:rPr>
          <w:rFonts w:hint="eastAsia" w:ascii="宋体" w:hAnsi="宋体" w:eastAsia="宋体" w:cs="宋体"/>
          <w:color w:val="000000" w:themeColor="text1"/>
          <w:sz w:val="24"/>
          <w:highlight w:val="none"/>
          <w:lang w:val="en-US" w:eastAsia="zh-CN"/>
          <w14:textFill>
            <w14:solidFill>
              <w14:schemeClr w14:val="tx1"/>
            </w14:solidFill>
          </w14:textFill>
        </w:rPr>
      </w:pPr>
    </w:p>
    <w:p w14:paraId="2396785B">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26666F70">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46BED578">
      <w:pPr>
        <w:pStyle w:val="29"/>
        <w:rPr>
          <w:rFonts w:hint="eastAsia" w:ascii="宋体" w:hAnsi="宋体" w:eastAsia="宋体" w:cs="宋体"/>
          <w:color w:val="000000" w:themeColor="text1"/>
          <w:sz w:val="24"/>
          <w:highlight w:val="none"/>
          <w:lang w:val="en-US" w:eastAsia="zh-CN"/>
          <w14:textFill>
            <w14:solidFill>
              <w14:schemeClr w14:val="tx1"/>
            </w14:solidFill>
          </w14:textFill>
        </w:rPr>
      </w:pPr>
    </w:p>
    <w:p w14:paraId="2402A9CC">
      <w:pPr>
        <w:rPr>
          <w:rFonts w:hint="eastAsia" w:ascii="宋体" w:hAnsi="宋体" w:eastAsia="宋体" w:cs="宋体"/>
          <w:color w:val="000000" w:themeColor="text1"/>
          <w:sz w:val="24"/>
          <w:highlight w:val="none"/>
          <w:lang w:val="en-US" w:eastAsia="zh-CN"/>
          <w14:textFill>
            <w14:solidFill>
              <w14:schemeClr w14:val="tx1"/>
            </w14:solidFill>
          </w14:textFill>
        </w:rPr>
      </w:pPr>
    </w:p>
    <w:p w14:paraId="2C8199EF">
      <w:pPr>
        <w:pStyle w:val="27"/>
        <w:rPr>
          <w:rFonts w:hint="eastAsia" w:ascii="宋体" w:hAnsi="宋体" w:eastAsia="宋体" w:cs="宋体"/>
          <w:color w:val="000000" w:themeColor="text1"/>
          <w:sz w:val="24"/>
          <w:highlight w:val="none"/>
          <w:lang w:val="en-US" w:eastAsia="zh-CN"/>
          <w14:textFill>
            <w14:solidFill>
              <w14:schemeClr w14:val="tx1"/>
            </w14:solidFill>
          </w14:textFill>
        </w:rPr>
      </w:pPr>
    </w:p>
    <w:p w14:paraId="108B7288">
      <w:pPr>
        <w:pStyle w:val="28"/>
        <w:rPr>
          <w:rFonts w:hint="eastAsia" w:ascii="宋体" w:hAnsi="宋体" w:eastAsia="宋体" w:cs="宋体"/>
          <w:color w:val="000000" w:themeColor="text1"/>
          <w:sz w:val="24"/>
          <w:highlight w:val="none"/>
          <w:lang w:val="en-US" w:eastAsia="zh-CN"/>
          <w14:textFill>
            <w14:solidFill>
              <w14:schemeClr w14:val="tx1"/>
            </w14:solidFill>
          </w14:textFill>
        </w:rPr>
      </w:pPr>
    </w:p>
    <w:p w14:paraId="7F3A8D7D">
      <w:pPr>
        <w:pStyle w:val="29"/>
        <w:rPr>
          <w:rFonts w:hint="eastAsia" w:ascii="宋体" w:hAnsi="宋体" w:eastAsia="宋体" w:cs="宋体"/>
          <w:color w:val="000000" w:themeColor="text1"/>
          <w:sz w:val="24"/>
          <w:highlight w:val="none"/>
          <w:lang w:val="en-US" w:eastAsia="zh-CN"/>
          <w14:textFill>
            <w14:solidFill>
              <w14:schemeClr w14:val="tx1"/>
            </w14:solidFill>
          </w14:textFill>
        </w:rPr>
      </w:pPr>
    </w:p>
    <w:p w14:paraId="1C35285E">
      <w:pPr>
        <w:rPr>
          <w:rFonts w:hint="eastAsia" w:ascii="宋体" w:hAnsi="宋体" w:eastAsia="宋体" w:cs="宋体"/>
          <w:color w:val="000000" w:themeColor="text1"/>
          <w:sz w:val="24"/>
          <w:highlight w:val="none"/>
          <w:lang w:val="en-US" w:eastAsia="zh-CN"/>
          <w14:textFill>
            <w14:solidFill>
              <w14:schemeClr w14:val="tx1"/>
            </w14:solidFill>
          </w14:textFill>
        </w:rPr>
      </w:pPr>
    </w:p>
    <w:p w14:paraId="55D7C2B2">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p w14:paraId="1CAE102A">
      <w:pPr>
        <w:pStyle w:val="2"/>
        <w:rPr>
          <w:rFonts w:hint="eastAsia" w:ascii="宋体" w:hAnsi="宋体" w:eastAsia="宋体" w:cs="宋体"/>
          <w:color w:val="000000" w:themeColor="text1"/>
          <w:sz w:val="24"/>
          <w:highlight w:val="none"/>
          <w:lang w:val="en-US" w:eastAsia="zh-CN"/>
          <w14:textFill>
            <w14:solidFill>
              <w14:schemeClr w14:val="tx1"/>
            </w14:solidFill>
          </w14:textFill>
        </w:rPr>
      </w:pPr>
    </w:p>
    <w:bookmarkEnd w:id="4"/>
    <w:p w14:paraId="31166855">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8" w:name="_Toc164416483"/>
      <w:bookmarkStart w:id="9" w:name="第三部分"/>
      <w:r>
        <w:rPr>
          <w:rFonts w:hint="eastAsia" w:ascii="宋体" w:hAnsi="宋体" w:eastAsia="宋体" w:cs="宋体"/>
          <w:b/>
          <w:color w:val="000000" w:themeColor="text1"/>
          <w:sz w:val="32"/>
          <w:szCs w:val="20"/>
          <w:highlight w:val="none"/>
          <w14:textFill>
            <w14:solidFill>
              <w14:schemeClr w14:val="tx1"/>
            </w14:solidFill>
          </w14:textFill>
        </w:rPr>
        <w:t>一、总则</w:t>
      </w:r>
    </w:p>
    <w:p w14:paraId="1CF86EC3">
      <w:pPr>
        <w:snapToGrid w:val="0"/>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795347F6">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w:t>
      </w:r>
      <w:r>
        <w:rPr>
          <w:rFonts w:hint="eastAsia" w:ascii="宋体" w:hAnsi="宋体" w:cs="宋体"/>
          <w:color w:val="000000" w:themeColor="text1"/>
          <w:sz w:val="24"/>
          <w:highlight w:val="none"/>
          <w:lang w:eastAsia="zh-CN"/>
          <w14:textFill>
            <w14:solidFill>
              <w14:schemeClr w14:val="tx1"/>
            </w14:solidFill>
          </w14:textFill>
        </w:rPr>
        <w:t>法律法规</w:t>
      </w:r>
      <w:r>
        <w:rPr>
          <w:rFonts w:hint="eastAsia" w:ascii="宋体" w:hAnsi="宋体" w:eastAsia="宋体" w:cs="宋体"/>
          <w:color w:val="000000" w:themeColor="text1"/>
          <w:sz w:val="24"/>
          <w:highlight w:val="none"/>
          <w14:textFill>
            <w14:solidFill>
              <w14:schemeClr w14:val="tx1"/>
            </w14:solidFill>
          </w14:textFill>
        </w:rPr>
        <w:t>另有规定的，从其规定）。</w:t>
      </w:r>
    </w:p>
    <w:p w14:paraId="6FBD0CD1">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2.定义</w:t>
      </w:r>
    </w:p>
    <w:p w14:paraId="3C8786E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14:textFill>
            <w14:solidFill>
              <w14:schemeClr w14:val="tx1"/>
            </w14:solidFill>
          </w14:textFill>
        </w:rPr>
        <w:t>。</w:t>
      </w:r>
    </w:p>
    <w:p w14:paraId="3A8A5C9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“采购机构”系指</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r>
        <w:rPr>
          <w:rFonts w:hint="eastAsia" w:ascii="宋体" w:hAnsi="宋体" w:eastAsia="宋体" w:cs="宋体"/>
          <w:color w:val="000000" w:themeColor="text1"/>
          <w:sz w:val="24"/>
          <w:highlight w:val="none"/>
          <w14:textFill>
            <w14:solidFill>
              <w14:schemeClr w14:val="tx1"/>
            </w14:solidFill>
          </w14:textFill>
        </w:rPr>
        <w:t>。</w:t>
      </w:r>
    </w:p>
    <w:p w14:paraId="74F9058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”系指是指响应招标、参加投标竞争的法人</w:t>
      </w:r>
      <w:r>
        <w:rPr>
          <w:rFonts w:hint="eastAsia" w:ascii="宋体" w:hAnsi="宋体" w:cs="宋体"/>
          <w:color w:val="000000" w:themeColor="text1"/>
          <w:sz w:val="24"/>
          <w:highlight w:val="none"/>
          <w:lang w:eastAsia="zh-CN"/>
          <w14:textFill>
            <w14:solidFill>
              <w14:schemeClr w14:val="tx1"/>
            </w14:solidFill>
          </w14:textFill>
        </w:rPr>
        <w:t>或</w:t>
      </w:r>
      <w:r>
        <w:rPr>
          <w:rFonts w:hint="eastAsia" w:ascii="宋体" w:hAnsi="宋体" w:eastAsia="宋体" w:cs="宋体"/>
          <w:color w:val="000000" w:themeColor="text1"/>
          <w:sz w:val="24"/>
          <w:highlight w:val="none"/>
          <w14:textFill>
            <w14:solidFill>
              <w14:schemeClr w14:val="tx1"/>
            </w14:solidFill>
          </w14:textFill>
        </w:rPr>
        <w:t>其他组织。</w:t>
      </w:r>
    </w:p>
    <w:p w14:paraId="1FC3B37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w:t>
      </w:r>
    </w:p>
    <w:p w14:paraId="18E4CE63">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 xml:space="preserve"> “▲” 系指实质性要求条款</w:t>
      </w:r>
      <w:r>
        <w:rPr>
          <w:rFonts w:hint="eastAsia" w:ascii="宋体" w:hAnsi="宋体" w:eastAsia="宋体" w:cs="宋体"/>
          <w:color w:val="000000" w:themeColor="text1"/>
          <w:sz w:val="24"/>
          <w:highlight w:val="none"/>
          <w:lang w:eastAsia="zh-CN"/>
          <w14:textFill>
            <w14:solidFill>
              <w14:schemeClr w14:val="tx1"/>
            </w14:solidFill>
          </w14:textFill>
        </w:rPr>
        <w:t>。</w:t>
      </w:r>
    </w:p>
    <w:p w14:paraId="31EF395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采购项目需要落实的采购政策</w:t>
      </w:r>
    </w:p>
    <w:p w14:paraId="5350E64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支持绿色发展</w:t>
      </w:r>
    </w:p>
    <w:p w14:paraId="24B3EA2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支持中小企业发展</w:t>
      </w:r>
    </w:p>
    <w:p w14:paraId="5502E0A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79A68C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符合中小企业划分标准的个体工商户，在采购活动中视同中小企业。</w:t>
      </w:r>
    </w:p>
    <w:p w14:paraId="4F8E4F3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在采购活动中，</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kern w:val="0"/>
          <w:sz w:val="24"/>
          <w:highlight w:val="none"/>
          <w:lang w:eastAsia="zh-CN"/>
          <w14:textFill>
            <w14:solidFill>
              <w14:schemeClr w14:val="tx1"/>
            </w14:solidFill>
          </w14:textFill>
        </w:rPr>
        <w:t>服务</w:t>
      </w:r>
      <w:r>
        <w:rPr>
          <w:rFonts w:hint="eastAsia" w:ascii="宋体" w:hAnsi="宋体" w:eastAsia="宋体" w:cs="宋体"/>
          <w:color w:val="000000" w:themeColor="text1"/>
          <w:kern w:val="0"/>
          <w:sz w:val="24"/>
          <w:highlight w:val="none"/>
          <w14:textFill>
            <w14:solidFill>
              <w14:schemeClr w14:val="tx1"/>
            </w14:solidFill>
          </w14:textFill>
        </w:rPr>
        <w:t>符合下列情形的，享受中小企业扶持政策：</w:t>
      </w:r>
    </w:p>
    <w:p w14:paraId="2B716BC0">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.2.1在服务采购项目中，服务由中小企业承接，即提供服务的人员为中小企业依照《中华人民共和国劳动合同法》订立劳动合同的从业人员。</w:t>
      </w:r>
    </w:p>
    <w:p w14:paraId="383558B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.3对于未预留份额专门面向中小企业的采购服务项目，以及预留份额采购货物或服务项目中的非预留部分标项，对小型和微型企业的投标报价给予10%的扣除，用扣除后的价格参与评审。</w:t>
      </w:r>
    </w:p>
    <w:p w14:paraId="103CB0D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.4符合《关于促进残疾人就业政府采购政策的通知》（财库〔2017〕141号）规定的条件并提供《残疾人福利性单位声明函》（附件1）的残疾人福利性单位视同小型、微型企业；</w:t>
      </w:r>
    </w:p>
    <w:p w14:paraId="3E3371E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1E54645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.6可享受中小企业扶持政策的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应按照招标文件格式要求提供《中小企业声明函》，</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14:paraId="5D63CFB9">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.7中小企业享受扶持政策获得政府采购合同的，小微企业不得将合同分包给大中型企业，中型企业不得将合同分包给大型企业。</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14:paraId="3E220FF4">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4.1供应商询问</w:t>
      </w:r>
    </w:p>
    <w:p w14:paraId="7F07C8DE">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供应商对采购活动事项有疑问的，可以提出询问，</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或者采购代理机构应当在3个工作日内对供应商依法提出的询问作出答复，但答复的内容不得涉及商业秘密。供应商提出的询问超出</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对采购代理机构委托授权范围的，采购代理机构应当告知供应商向</w:t>
      </w:r>
      <w:r>
        <w:rPr>
          <w:rFonts w:hint="eastAsia" w:ascii="宋体" w:hAnsi="宋体" w:cs="宋体"/>
          <w:color w:val="000000" w:themeColor="text1"/>
          <w:kern w:val="0"/>
          <w:sz w:val="24"/>
          <w:highlight w:val="none"/>
          <w:lang w:val="zh-CN"/>
          <w14:textFill>
            <w14:solidFill>
              <w14:schemeClr w14:val="tx1"/>
            </w14:solidFill>
          </w14:textFill>
        </w:rPr>
        <w:t>采购单位</w:t>
      </w:r>
      <w:r>
        <w:rPr>
          <w:rFonts w:hint="eastAsia" w:ascii="宋体" w:hAnsi="宋体" w:eastAsia="宋体" w:cs="宋体"/>
          <w:color w:val="000000" w:themeColor="text1"/>
          <w:kern w:val="0"/>
          <w:sz w:val="24"/>
          <w:highlight w:val="none"/>
          <w:lang w:val="zh-CN"/>
          <w14:textFill>
            <w14:solidFill>
              <w14:schemeClr w14:val="tx1"/>
            </w14:solidFill>
          </w14:textFill>
        </w:rPr>
        <w:t>提出。</w:t>
      </w:r>
    </w:p>
    <w:p w14:paraId="1B7428C6">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4.2供应商质疑</w:t>
      </w:r>
    </w:p>
    <w:p w14:paraId="158B24CB">
      <w:pPr>
        <w:pStyle w:val="3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2C0A3DE6">
      <w:pPr>
        <w:pStyle w:val="3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w:t>
      </w:r>
      <w:r>
        <w:rPr>
          <w:rFonts w:hint="eastAsia"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或者采购机构提出质疑，否则，</w:t>
      </w:r>
      <w:r>
        <w:rPr>
          <w:rFonts w:hint="eastAsia"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或者采购机构不予受理：</w:t>
      </w:r>
    </w:p>
    <w:p w14:paraId="41357830">
      <w:pPr>
        <w:pStyle w:val="18"/>
        <w:spacing w:line="360" w:lineRule="auto"/>
        <w:ind w:left="0" w:leftChars="0"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4.2.2.1对招标文件提出质疑的，质疑期限为供应商获得招标文件之日或者招标文件公告期限届满之日起计算。</w:t>
      </w:r>
    </w:p>
    <w:p w14:paraId="372E9172">
      <w:pPr>
        <w:pStyle w:val="3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4.2.2.2对采购过程提出质疑的，质疑期限为各采购程序环节结束之日起计算。对同一采购程序环节的质疑，供应商须一次性提出。</w:t>
      </w:r>
    </w:p>
    <w:p w14:paraId="4A1CF612">
      <w:pPr>
        <w:pStyle w:val="38"/>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4.2.2.3对采购结果提出质疑的，质疑期限自采购结果公告期限届满之日起计算。</w:t>
      </w:r>
    </w:p>
    <w:p w14:paraId="26C8E98C">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2E141049">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4.2.3.1供应商的姓名或者名称、地址、邮编、联系人及联系电话；</w:t>
      </w:r>
    </w:p>
    <w:p w14:paraId="79BA198E">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4.2.3.2质疑项目的名称、编号；</w:t>
      </w:r>
    </w:p>
    <w:p w14:paraId="394A3FD2">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4.2.3.3具体、明确的质疑事项和与质疑事项相关的请求；</w:t>
      </w:r>
    </w:p>
    <w:p w14:paraId="5107CC48">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4.2.3.4事实依据；</w:t>
      </w:r>
    </w:p>
    <w:p w14:paraId="18792391">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4.2.3.5必要的法律依据；</w:t>
      </w:r>
    </w:p>
    <w:p w14:paraId="124FBB76">
      <w:pPr>
        <w:pStyle w:val="38"/>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4.2.3.6提出质疑的日期。</w:t>
      </w:r>
    </w:p>
    <w:p w14:paraId="12B81DF3">
      <w:pPr>
        <w:pStyle w:val="888"/>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供应商提交的质疑函需一式三份。供应商为法人或者其他组织的，应当由法定代表人、主要负责人，或者其授权代表签字或者盖章，并加盖公章。</w:t>
      </w:r>
    </w:p>
    <w:p w14:paraId="1A5A96A3">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3B871D86">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.4</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或者采购机构在质疑回复后5个工作日内，在浙江政府采购网的“其他公告”栏目公开质疑答复，答复内容应当完整。质疑函作为附件上传。</w:t>
      </w:r>
    </w:p>
    <w:p w14:paraId="64D062DD">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4.2</w:t>
      </w:r>
      <w:r>
        <w:rPr>
          <w:rFonts w:hint="eastAsia" w:ascii="宋体" w:hAnsi="宋体" w:eastAsia="宋体" w:cs="宋体"/>
          <w:color w:val="000000" w:themeColor="text1"/>
          <w:highlight w:val="none"/>
          <w14:textFill>
            <w14:solidFill>
              <w14:schemeClr w14:val="tx1"/>
            </w14:solidFill>
          </w14:textFill>
        </w:rPr>
        <w:t>.5询问或者质疑事项可能影响采购结果的，</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应当暂停签订合同，已经签订合同的，应当中止履行合同。</w:t>
      </w:r>
    </w:p>
    <w:p w14:paraId="5BBB2EAD">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4.3供应商投诉</w:t>
      </w:r>
    </w:p>
    <w:p w14:paraId="38B2D83B">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4.3.1质疑供应商对</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、采购机构的答复不满意或者</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14:paraId="484E9B3A">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0DC2BF66">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4.3.3供应商投诉应当有明确的请求和必要的证明材料。</w:t>
      </w:r>
    </w:p>
    <w:p w14:paraId="3E8E61A0">
      <w:pPr>
        <w:pStyle w:val="888"/>
        <w:shd w:val="clear" w:color="auto" w:fill="FFFFFF"/>
        <w:snapToGrid w:val="0"/>
        <w:spacing w:after="240" w:afterAutospacing="0" w:line="360" w:lineRule="auto"/>
        <w:ind w:firstLine="400"/>
        <w:contextualSpacing/>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7A72288D">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4D917B16">
      <w:pPr>
        <w:pStyle w:val="38"/>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5F2294CC">
      <w:pPr>
        <w:pStyle w:val="38"/>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56A33A55">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0F38CF2E">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须知；</w:t>
      </w:r>
    </w:p>
    <w:p w14:paraId="2D63BCC6">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3E1278EA">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2C07D14F">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0656988E">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2F27F27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03D468E5">
      <w:pPr>
        <w:pStyle w:val="38"/>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21143470">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6.1 </w:t>
      </w:r>
      <w:r>
        <w:rPr>
          <w:rFonts w:hint="eastAsia" w:ascii="宋体" w:hAnsi="宋体" w:eastAsia="宋体" w:cs="宋体"/>
          <w:color w:val="000000" w:themeColor="text1"/>
          <w:sz w:val="24"/>
          <w:szCs w:val="24"/>
          <w:highlight w:val="none"/>
          <w14:textFill>
            <w14:solidFill>
              <w14:schemeClr w14:val="tx1"/>
            </w14:solidFill>
          </w14:textFill>
        </w:rPr>
        <w:t>供应商应认真阅读本</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，发现其中有误或有要求不合理的，应于投标截止时间前，以书面形式要求</w:t>
      </w:r>
      <w:r>
        <w:rPr>
          <w:rFonts w:hint="eastAsia" w:hAnsi="宋体" w:cs="宋体"/>
          <w:color w:val="000000" w:themeColor="text1"/>
          <w:sz w:val="24"/>
          <w:szCs w:val="24"/>
          <w:highlight w:val="none"/>
          <w:lang w:eastAsia="zh-CN"/>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或采购机构澄清。</w:t>
      </w:r>
    </w:p>
    <w:p w14:paraId="14E6E328">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6.2 </w:t>
      </w:r>
      <w:r>
        <w:rPr>
          <w:rFonts w:hint="eastAsia" w:ascii="宋体" w:hAnsi="宋体" w:eastAsia="宋体" w:cs="宋体"/>
          <w:color w:val="000000" w:themeColor="text1"/>
          <w:sz w:val="24"/>
          <w:szCs w:val="24"/>
          <w:highlight w:val="none"/>
          <w14:textFill>
            <w14:solidFill>
              <w14:schemeClr w14:val="tx1"/>
            </w14:solidFill>
          </w14:textFill>
        </w:rPr>
        <w:t>采购机构对已发出的</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进行必要澄清、答复、修改或补充的，将在</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要求提交</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截止时间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日前，发布更正公告，</w:t>
      </w:r>
      <w:r>
        <w:rPr>
          <w:rFonts w:hint="eastAsia" w:ascii="宋体" w:hAnsi="宋体" w:eastAsia="宋体" w:cs="宋体"/>
          <w:color w:val="000000" w:themeColor="text1"/>
          <w:sz w:val="24"/>
          <w:szCs w:val="24"/>
          <w:highlight w:val="none"/>
          <w:lang w:eastAsia="zh-CN"/>
          <w14:textFill>
            <w14:solidFill>
              <w14:schemeClr w14:val="tx1"/>
            </w14:solidFill>
          </w14:textFill>
        </w:rPr>
        <w:t>同时</w:t>
      </w:r>
      <w:r>
        <w:rPr>
          <w:rFonts w:hint="eastAsia" w:ascii="宋体" w:hAnsi="宋体" w:eastAsia="宋体" w:cs="宋体"/>
          <w:color w:val="000000" w:themeColor="text1"/>
          <w:sz w:val="24"/>
          <w:szCs w:val="24"/>
          <w:highlight w:val="none"/>
          <w14:textFill>
            <w14:solidFill>
              <w14:schemeClr w14:val="tx1"/>
            </w14:solidFill>
          </w14:textFill>
        </w:rPr>
        <w:t>通知已获取招标文件的潜在</w:t>
      </w:r>
      <w:r>
        <w:rPr>
          <w:rFonts w:hint="eastAsia" w:hAnsi="宋体" w:cs="宋体"/>
          <w:color w:val="000000" w:themeColor="text1"/>
          <w:sz w:val="24"/>
          <w:szCs w:val="24"/>
          <w:highlight w:val="none"/>
          <w:lang w:eastAsia="zh-CN"/>
          <w14:textFill>
            <w14:solidFill>
              <w14:schemeClr w14:val="tx1"/>
            </w14:solidFill>
          </w14:textFill>
        </w:rPr>
        <w:t>投标单位</w:t>
      </w:r>
      <w:r>
        <w:rPr>
          <w:rFonts w:hint="eastAsia" w:ascii="宋体" w:hAnsi="宋体" w:eastAsia="宋体" w:cs="宋体"/>
          <w:color w:val="000000" w:themeColor="text1"/>
          <w:sz w:val="24"/>
          <w:szCs w:val="24"/>
          <w:highlight w:val="none"/>
          <w14:textFill>
            <w14:solidFill>
              <w14:schemeClr w14:val="tx1"/>
            </w14:solidFill>
          </w14:textFill>
        </w:rPr>
        <w:t>。</w:t>
      </w:r>
    </w:p>
    <w:p w14:paraId="18997788">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6.3 </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澄清、答复、修改、补充的内容为</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的组成部分。当</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的答复、澄清、修改、补充通知就同一内容的表述不一致时，以最后发出的文件为准。</w:t>
      </w:r>
    </w:p>
    <w:p w14:paraId="70BCF24D">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6.4 </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的澄清、答复、修改或补充都应该通过采购机构以法定形式发布，</w:t>
      </w:r>
      <w:r>
        <w:rPr>
          <w:rFonts w:hint="eastAsia" w:hAnsi="宋体" w:cs="宋体"/>
          <w:color w:val="000000" w:themeColor="text1"/>
          <w:sz w:val="24"/>
          <w:szCs w:val="24"/>
          <w:highlight w:val="none"/>
          <w:lang w:eastAsia="zh-CN"/>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非通过采购机构，不得擅自澄清、答复、修改或补充</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w:t>
      </w:r>
    </w:p>
    <w:p w14:paraId="19C96A57">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6.5 </w:t>
      </w:r>
      <w:r>
        <w:rPr>
          <w:rFonts w:hint="eastAsia" w:ascii="宋体" w:hAnsi="宋体" w:eastAsia="宋体" w:cs="宋体"/>
          <w:color w:val="000000" w:themeColor="text1"/>
          <w:sz w:val="24"/>
          <w:szCs w:val="24"/>
          <w:highlight w:val="none"/>
          <w14:textFill>
            <w14:solidFill>
              <w14:schemeClr w14:val="tx1"/>
            </w14:solidFill>
          </w14:textFill>
        </w:rPr>
        <w:t>供应商一旦参与本次采购</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活动，即被视为接受了本</w:t>
      </w:r>
      <w:r>
        <w:rPr>
          <w:rFonts w:hint="eastAsia" w:ascii="宋体" w:hAnsi="宋体" w:eastAsia="宋体" w:cs="宋体"/>
          <w:color w:val="000000" w:themeColor="text1"/>
          <w:sz w:val="24"/>
          <w:szCs w:val="24"/>
          <w:highlight w:val="none"/>
          <w:lang w:eastAsia="zh-CN"/>
          <w14:textFill>
            <w14:solidFill>
              <w14:schemeClr w14:val="tx1"/>
            </w14:solidFill>
          </w14:textFill>
        </w:rPr>
        <w:t>询价文件</w:t>
      </w:r>
      <w:r>
        <w:rPr>
          <w:rFonts w:hint="eastAsia" w:ascii="宋体" w:hAnsi="宋体" w:eastAsia="宋体" w:cs="宋体"/>
          <w:color w:val="000000" w:themeColor="text1"/>
          <w:sz w:val="24"/>
          <w:szCs w:val="24"/>
          <w:highlight w:val="none"/>
          <w14:textFill>
            <w14:solidFill>
              <w14:schemeClr w14:val="tx1"/>
            </w14:solidFill>
          </w14:textFill>
        </w:rPr>
        <w:t>的所有内容，如有任何异议，均已在答疑截止时间前提出。</w:t>
      </w:r>
    </w:p>
    <w:p w14:paraId="4A9198B4">
      <w:pPr>
        <w:pStyle w:val="38"/>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6.6 </w:t>
      </w:r>
      <w:r>
        <w:rPr>
          <w:rFonts w:hint="eastAsia" w:ascii="宋体" w:hAnsi="宋体" w:eastAsia="宋体" w:cs="宋体"/>
          <w:color w:val="000000" w:themeColor="text1"/>
          <w:sz w:val="24"/>
          <w:szCs w:val="24"/>
          <w:highlight w:val="none"/>
          <w14:textFill>
            <w14:solidFill>
              <w14:schemeClr w14:val="tx1"/>
            </w14:solidFill>
          </w14:textFill>
        </w:rPr>
        <w:t>若有必要，代理机构将酌情延长递交</w:t>
      </w:r>
      <w:r>
        <w:rPr>
          <w:rFonts w:hint="eastAsia" w:ascii="宋体" w:hAnsi="宋体" w:eastAsia="宋体" w:cs="宋体"/>
          <w:color w:val="000000" w:themeColor="text1"/>
          <w:sz w:val="24"/>
          <w:szCs w:val="24"/>
          <w:highlight w:val="none"/>
          <w:lang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响应文件的截止日期。</w:t>
      </w:r>
    </w:p>
    <w:p w14:paraId="1E3E073A">
      <w:pPr>
        <w:pStyle w:val="27"/>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47776270">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0883D68C">
      <w:pPr>
        <w:pStyle w:val="38"/>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58EF9E36">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5B0CF976">
      <w:pPr>
        <w:pStyle w:val="38"/>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r>
        <w:rPr>
          <w:rFonts w:hint="eastAsia" w:ascii="宋体" w:hAnsi="宋体" w:eastAsia="宋体" w:cs="宋体"/>
          <w:b/>
          <w:color w:val="000000" w:themeColor="text1"/>
          <w:sz w:val="24"/>
          <w:szCs w:val="24"/>
          <w:highlight w:val="none"/>
          <w:lang w:eastAsia="zh-CN"/>
          <w14:textFill>
            <w14:solidFill>
              <w14:schemeClr w14:val="tx1"/>
            </w14:solidFill>
          </w14:textFill>
        </w:rPr>
        <w:t>：无</w:t>
      </w:r>
    </w:p>
    <w:p w14:paraId="676BE8C9">
      <w:pPr>
        <w:pStyle w:val="38"/>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5531F054">
      <w:pPr>
        <w:pStyle w:val="18"/>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2BD2C109">
      <w:pPr>
        <w:pStyle w:val="38"/>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639D465C">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与采购有关的来往通知、函件和文件均应使用中文。</w:t>
      </w:r>
    </w:p>
    <w:p w14:paraId="4289AD9C">
      <w:pPr>
        <w:pStyle w:val="38"/>
        <w:spacing w:line="360" w:lineRule="auto"/>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r>
        <w:rPr>
          <w:rFonts w:hint="eastAsia" w:hAnsi="宋体" w:cs="宋体"/>
          <w:b/>
          <w:color w:val="000000" w:themeColor="text1"/>
          <w:sz w:val="24"/>
          <w:szCs w:val="24"/>
          <w:highlight w:val="none"/>
          <w:lang w:eastAsia="zh-CN"/>
          <w14:textFill>
            <w14:solidFill>
              <w14:schemeClr w14:val="tx1"/>
            </w14:solidFill>
          </w14:textFill>
        </w:rPr>
        <w:t>（</w:t>
      </w:r>
      <w:r>
        <w:rPr>
          <w:rFonts w:hint="eastAsia" w:hAnsi="宋体" w:cs="宋体"/>
          <w:b/>
          <w:color w:val="000000" w:themeColor="text1"/>
          <w:sz w:val="24"/>
          <w:szCs w:val="24"/>
          <w:highlight w:val="none"/>
          <w:lang w:val="en-US" w:eastAsia="zh-CN"/>
          <w14:textFill>
            <w14:solidFill>
              <w14:schemeClr w14:val="tx1"/>
            </w14:solidFill>
          </w14:textFill>
        </w:rPr>
        <w:t>标项一、标项二、标项三分别制作</w:t>
      </w:r>
      <w:r>
        <w:rPr>
          <w:rFonts w:hint="eastAsia" w:hAnsi="宋体" w:cs="宋体"/>
          <w:b/>
          <w:color w:val="000000" w:themeColor="text1"/>
          <w:sz w:val="24"/>
          <w:szCs w:val="24"/>
          <w:highlight w:val="none"/>
          <w:lang w:eastAsia="zh-CN"/>
          <w14:textFill>
            <w14:solidFill>
              <w14:schemeClr w14:val="tx1"/>
            </w14:solidFill>
          </w14:textFill>
        </w:rPr>
        <w:t>）</w:t>
      </w:r>
    </w:p>
    <w:p w14:paraId="6399D7E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27925FDD">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11.1.1符合参加采购活动应当具备的一般条件的承诺函</w:t>
      </w:r>
    </w:p>
    <w:p w14:paraId="19155917">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3681EACA">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w:t>
      </w:r>
      <w:r>
        <w:rPr>
          <w:rFonts w:hint="eastAsia" w:ascii="宋体" w:hAnsi="宋体" w:cs="宋体"/>
          <w:color w:val="000000" w:themeColor="text1"/>
          <w:sz w:val="24"/>
          <w:highlight w:val="none"/>
          <w:lang w:val="zh-CN"/>
          <w14:textFill>
            <w14:solidFill>
              <w14:schemeClr w14:val="tx1"/>
            </w14:solidFill>
          </w14:textFill>
        </w:rPr>
        <w:t>（如有）</w:t>
      </w:r>
    </w:p>
    <w:p w14:paraId="3D1602A0">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投标函</w:t>
      </w:r>
    </w:p>
    <w:p w14:paraId="300CF8CC">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w:t>
      </w:r>
    </w:p>
    <w:p w14:paraId="2E2AEA3B">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6企业营业执照</w:t>
      </w:r>
    </w:p>
    <w:p w14:paraId="2F7BD527">
      <w:pPr>
        <w:numPr>
          <w:ilvl w:val="0"/>
          <w:numId w:val="0"/>
        </w:num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cs="宋体"/>
          <w:color w:val="000000" w:themeColor="text1"/>
          <w:sz w:val="24"/>
          <w:highlight w:val="none"/>
          <w:lang w:val="zh-CN"/>
          <w14:textFill>
            <w14:solidFill>
              <w14:schemeClr w14:val="tx1"/>
            </w14:solidFill>
          </w14:textFill>
        </w:rPr>
        <w:t>（如有）</w:t>
      </w:r>
    </w:p>
    <w:p w14:paraId="502BA080">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0840EF0E">
      <w:pPr>
        <w:snapToGrid w:val="0"/>
        <w:spacing w:line="360"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.1投标报价明细表</w:t>
      </w:r>
    </w:p>
    <w:p w14:paraId="3774B22D">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w:t>
      </w:r>
      <w:r>
        <w:rPr>
          <w:rFonts w:hint="eastAsia" w:ascii="宋体" w:hAnsi="宋体" w:cs="宋体"/>
          <w:b/>
          <w:color w:val="000000" w:themeColor="text1"/>
          <w:sz w:val="24"/>
          <w:highlight w:val="none"/>
          <w:lang w:eastAsia="zh-CN"/>
          <w14:textFill>
            <w14:solidFill>
              <w14:schemeClr w14:val="tx1"/>
            </w14:solidFill>
          </w14:textFill>
        </w:rPr>
        <w:t>采购单位</w:t>
      </w:r>
      <w:r>
        <w:rPr>
          <w:rFonts w:hint="eastAsia" w:ascii="宋体" w:hAnsi="宋体" w:eastAsia="宋体" w:cs="宋体"/>
          <w:b/>
          <w:color w:val="000000" w:themeColor="text1"/>
          <w:sz w:val="24"/>
          <w:highlight w:val="none"/>
          <w14:textFill>
            <w14:solidFill>
              <w14:schemeClr w14:val="tx1"/>
            </w14:solidFill>
          </w14:textFill>
        </w:rPr>
        <w:t>不能接受的附加条件的，投标无效；</w:t>
      </w:r>
    </w:p>
    <w:p w14:paraId="416D2C25">
      <w:pPr>
        <w:spacing w:line="360" w:lineRule="auto"/>
        <w:ind w:firstLine="482"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投标单位</w:t>
      </w:r>
      <w:r>
        <w:rPr>
          <w:rFonts w:hint="eastAsia" w:ascii="宋体" w:hAnsi="宋体" w:eastAsia="宋体" w:cs="宋体"/>
          <w:b/>
          <w:color w:val="000000" w:themeColor="text1"/>
          <w:sz w:val="24"/>
          <w:highlight w:val="none"/>
          <w14:textFill>
            <w14:solidFill>
              <w14:schemeClr w14:val="tx1"/>
            </w14:solidFill>
          </w14:textFill>
        </w:rPr>
        <w:t>提供虚假材料投标的，投标无效。</w:t>
      </w:r>
    </w:p>
    <w:p w14:paraId="708B507C">
      <w:pPr>
        <w:pStyle w:val="135"/>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5230B7F1">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投标文件分为资格文件、报价文件两部分。各</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在编制投标文件时请按照招标文件第六部分规定的格式进行，混乱的编排导致投标文件被误读或评标委员会查找不到有效文件是</w:t>
      </w:r>
      <w:r>
        <w:rPr>
          <w:rFonts w:hint="eastAsia" w:ascii="宋体" w:hAnsi="宋体" w:cs="宋体"/>
          <w:color w:val="000000" w:themeColor="text1"/>
          <w:kern w:val="0"/>
          <w:sz w:val="24"/>
          <w:highlight w:val="none"/>
          <w:lang w:val="zh-CN"/>
          <w14:textFill>
            <w14:solidFill>
              <w14:schemeClr w14:val="tx1"/>
            </w14:solidFill>
          </w14:textFill>
        </w:rPr>
        <w:t>投标单位</w:t>
      </w:r>
      <w:r>
        <w:rPr>
          <w:rFonts w:hint="eastAsia" w:ascii="宋体" w:hAnsi="宋体" w:eastAsia="宋体" w:cs="宋体"/>
          <w:color w:val="000000" w:themeColor="text1"/>
          <w:kern w:val="0"/>
          <w:sz w:val="24"/>
          <w:highlight w:val="none"/>
          <w:lang w:val="zh-CN"/>
          <w14:textFill>
            <w14:solidFill>
              <w14:schemeClr w14:val="tx1"/>
            </w14:solidFill>
          </w14:textFill>
        </w:rPr>
        <w:t>的风险。</w:t>
      </w:r>
    </w:p>
    <w:p w14:paraId="54565E95">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04041A90">
      <w:pPr>
        <w:pStyle w:val="135"/>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投标单位</w:t>
      </w:r>
      <w:r>
        <w:rPr>
          <w:rFonts w:hint="eastAsia" w:ascii="宋体" w:hAnsi="宋体" w:eastAsia="宋体" w:cs="宋体"/>
          <w:b/>
          <w:color w:val="000000" w:themeColor="text1"/>
          <w:highlight w:val="none"/>
          <w14:textFill>
            <w14:solidFill>
              <w14:schemeClr w14:val="tx1"/>
            </w14:solidFill>
          </w14:textFill>
        </w:rPr>
        <w:t>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84BAA3D">
      <w:pPr>
        <w:pStyle w:val="135"/>
        <w:numPr>
          <w:ilvl w:val="0"/>
          <w:numId w:val="1"/>
        </w:numPr>
        <w:spacing w:before="0"/>
        <w:ind w:firstLine="0" w:firstLineChars="0"/>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投标文件的</w:t>
      </w:r>
      <w:r>
        <w:rPr>
          <w:rFonts w:hint="eastAsia" w:ascii="宋体" w:hAnsi="宋体" w:eastAsia="宋体" w:cs="宋体"/>
          <w:b/>
          <w:color w:val="000000" w:themeColor="text1"/>
          <w:szCs w:val="24"/>
          <w:highlight w:val="none"/>
          <w:lang w:eastAsia="zh-CN"/>
          <w14:textFill>
            <w14:solidFill>
              <w14:schemeClr w14:val="tx1"/>
            </w14:solidFill>
          </w14:textFill>
        </w:rPr>
        <w:t>份数</w:t>
      </w:r>
    </w:p>
    <w:p w14:paraId="1A3535DF">
      <w:pPr>
        <w:pStyle w:val="135"/>
        <w:spacing w:before="0"/>
        <w:ind w:firstLine="480"/>
        <w:rPr>
          <w:rFonts w:hint="eastAsia" w:ascii="宋体" w:hAnsi="宋体" w:eastAsia="宋体" w:cs="宋体"/>
          <w:color w:val="000000" w:themeColor="text1"/>
          <w:kern w:val="0"/>
          <w:szCs w:val="24"/>
          <w:highlight w:val="none"/>
          <w:lang w:val="zh-CN"/>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14.1</w:t>
      </w:r>
      <w:r>
        <w:rPr>
          <w:rFonts w:hint="eastAsia" w:ascii="宋体" w:hAnsi="宋体" w:eastAsia="宋体" w:cs="宋体"/>
          <w:color w:val="000000" w:themeColor="text1"/>
          <w:kern w:val="0"/>
          <w:szCs w:val="24"/>
          <w:highlight w:val="none"/>
          <w:lang w:val="zh-CN"/>
          <w14:textFill>
            <w14:solidFill>
              <w14:schemeClr w14:val="tx1"/>
            </w14:solidFill>
          </w14:textFill>
        </w:rPr>
        <w:t>供应商应按照本招标文件规定的格式编制、装订询价响应文件，询价响应文件内容不完整、编排混乱导致询价响应文件被误读、漏读或者查找不到相关内容的，是供应商的责任。</w:t>
      </w:r>
    </w:p>
    <w:p w14:paraId="429D3BF7">
      <w:pPr>
        <w:pStyle w:val="7"/>
        <w:keepNext w:val="0"/>
        <w:keepLines w:val="0"/>
        <w:tabs>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14.2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供应商应按</w:t>
      </w:r>
      <w:r>
        <w:rPr>
          <w:rFonts w:hint="eastAsia" w:ascii="宋体" w:hAnsi="宋体" w:eastAsia="宋体" w:cs="宋体"/>
          <w:b w:val="0"/>
          <w:bCs w:val="0"/>
          <w:color w:val="000000" w:themeColor="text1"/>
          <w:kern w:val="0"/>
          <w:sz w:val="24"/>
          <w:szCs w:val="24"/>
          <w:highlight w:val="none"/>
          <w14:textFill>
            <w14:solidFill>
              <w14:schemeClr w14:val="tx1"/>
            </w14:solidFill>
          </w14:textFill>
        </w:rPr>
        <w:t>响应资格文件</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、报价文件</w:t>
      </w:r>
      <w:r>
        <w:rPr>
          <w:rFonts w:hint="eastAsia" w:ascii="宋体" w:hAnsi="宋体" w:eastAsia="宋体" w:cs="宋体"/>
          <w:color w:val="000000" w:themeColor="text1"/>
          <w:kern w:val="0"/>
          <w:sz w:val="24"/>
          <w:szCs w:val="24"/>
          <w:highlight w:val="none"/>
          <w:lang w:val="zh-CN"/>
          <w14:textFill>
            <w14:solidFill>
              <w14:schemeClr w14:val="tx1"/>
            </w14:solidFill>
          </w14:textFill>
        </w:rPr>
        <w:t>正本各1份，副本各2份</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分别编制并单独装订成册，询价响应文件的封面应注明“正本</w:t>
      </w:r>
      <w:r>
        <w:rPr>
          <w:rFonts w:hint="eastAsia" w:ascii="宋体" w:hAnsi="宋体" w:cs="宋体"/>
          <w:b w:val="0"/>
          <w:bCs w:val="0"/>
          <w:color w:val="000000" w:themeColor="text1"/>
          <w:kern w:val="0"/>
          <w:sz w:val="24"/>
          <w:szCs w:val="24"/>
          <w:highlight w:val="none"/>
          <w:lang w:val="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副本”字样，</w:t>
      </w:r>
      <w:r>
        <w:rPr>
          <w:rFonts w:hint="eastAsia" w:ascii="宋体" w:hAnsi="宋体" w:cs="宋体"/>
          <w:color w:val="000000" w:themeColor="text1"/>
          <w:kern w:val="0"/>
          <w:sz w:val="24"/>
          <w:szCs w:val="24"/>
          <w:highlight w:val="none"/>
          <w:lang w:val="zh-CN"/>
          <w14:textFill>
            <w14:solidFill>
              <w14:schemeClr w14:val="tx1"/>
            </w14:solidFill>
          </w14:textFill>
        </w:rPr>
        <w:t>装订成册</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。询价响应文件的正本需打印或用不褪色的墨水填写。正本与副本内容不一致的，以正本为准。</w:t>
      </w:r>
    </w:p>
    <w:p w14:paraId="597012DB">
      <w:pPr>
        <w:pStyle w:val="7"/>
        <w:keepNext w:val="0"/>
        <w:keepLines w:val="0"/>
        <w:tabs>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14.3 </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询价</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响应文件须由供应商在规定位置盖公章并由法定代表人或法定代表授权人签署，供应商应写全称。</w:t>
      </w:r>
    </w:p>
    <w:p w14:paraId="38665552">
      <w:pPr>
        <w:pStyle w:val="7"/>
        <w:keepNext w:val="0"/>
        <w:keepLines w:val="0"/>
        <w:tabs>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14.4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响应文件不得涂改，若有修改错漏处，须加盖单位公章或者法定代表人或委托代理人签字或盖章。询价响应文件因字迹潦草或表达不清所引起的后果由供应商负责。</w:t>
      </w:r>
    </w:p>
    <w:p w14:paraId="5E5DF773">
      <w:pPr>
        <w:pStyle w:val="7"/>
        <w:keepNext w:val="0"/>
        <w:keepLines w:val="0"/>
        <w:tabs>
          <w:tab w:val="clear" w:pos="1008"/>
        </w:tabs>
        <w:snapToGrid w:val="0"/>
        <w:spacing w:before="0" w:after="0" w:line="360" w:lineRule="auto"/>
        <w:rPr>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15.</w:t>
      </w:r>
      <w:r>
        <w:rPr>
          <w:rFonts w:hint="eastAsia" w:ascii="宋体" w:hAnsi="宋体" w:eastAsia="宋体" w:cs="宋体"/>
          <w:bCs w:val="0"/>
          <w:color w:val="000000" w:themeColor="text1"/>
          <w:sz w:val="24"/>
          <w:szCs w:val="24"/>
          <w:highlight w:val="none"/>
          <w:lang w:val="zh-CN"/>
          <w14:textFill>
            <w14:solidFill>
              <w14:schemeClr w14:val="tx1"/>
            </w14:solidFill>
          </w14:textFill>
        </w:rPr>
        <w:t>响应文件的包装、递交</w:t>
      </w:r>
      <w:r>
        <w:rPr>
          <w:rFonts w:hint="eastAsia" w:ascii="宋体" w:hAnsi="宋体" w:eastAsia="宋体" w:cs="宋体"/>
          <w:bCs w:val="0"/>
          <w:color w:val="000000" w:themeColor="text1"/>
          <w:sz w:val="24"/>
          <w:szCs w:val="24"/>
          <w:highlight w:val="none"/>
          <w:lang w:val="zh-CN"/>
          <w14:textFill>
            <w14:solidFill>
              <w14:schemeClr w14:val="tx1"/>
            </w14:solidFill>
          </w14:textFill>
        </w:rPr>
        <w:tab/>
      </w:r>
      <w:r>
        <w:rPr>
          <w:rFonts w:hint="eastAsia" w:ascii="宋体" w:hAnsi="宋体" w:eastAsia="宋体" w:cs="宋体"/>
          <w:bCs w:val="0"/>
          <w:color w:val="000000" w:themeColor="text1"/>
          <w:sz w:val="24"/>
          <w:szCs w:val="24"/>
          <w:highlight w:val="none"/>
          <w14:textFill>
            <w14:solidFill>
              <w14:schemeClr w14:val="tx1"/>
            </w14:solidFill>
          </w14:textFill>
        </w:rPr>
        <w:t xml:space="preserve">                             </w:t>
      </w:r>
    </w:p>
    <w:p w14:paraId="7B5B04D0">
      <w:pPr>
        <w:pStyle w:val="7"/>
        <w:keepNext w:val="0"/>
        <w:keepLines w:val="0"/>
        <w:tabs>
          <w:tab w:val="clear" w:pos="1008"/>
        </w:tabs>
        <w:snapToGrid w:val="0"/>
        <w:spacing w:before="0" w:after="0" w:line="360" w:lineRule="auto"/>
        <w:ind w:left="0" w:firstLine="480" w:firstLineChars="200"/>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15.1</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供应商应按</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资格文件、</w:t>
      </w:r>
      <w:r>
        <w:rPr>
          <w:rFonts w:hint="eastAsia" w:ascii="宋体" w:hAnsi="宋体" w:eastAsia="宋体" w:cs="宋体"/>
          <w:b w:val="0"/>
          <w:bCs w:val="0"/>
          <w:color w:val="000000" w:themeColor="text1"/>
          <w:kern w:val="0"/>
          <w:sz w:val="24"/>
          <w:szCs w:val="24"/>
          <w:highlight w:val="none"/>
          <w:lang w:eastAsia="zh-CN"/>
          <w14:textFill>
            <w14:solidFill>
              <w14:schemeClr w14:val="tx1"/>
            </w14:solidFill>
          </w14:textFill>
        </w:rPr>
        <w:t>报价</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文件两部分分别密封封装询价响应文件，[参照《询价响应文件外层包装封面格式》（见附件）的要求]在包装封面上注明供应商名称、供应商地址、询价响应文件名称（</w:t>
      </w:r>
      <w:r>
        <w:rPr>
          <w:rFonts w:hint="eastAsia" w:ascii="宋体" w:hAnsi="宋体" w:eastAsia="宋体" w:cs="宋体"/>
          <w:b w:val="0"/>
          <w:bCs w:val="0"/>
          <w:color w:val="000000" w:themeColor="text1"/>
          <w:kern w:val="0"/>
          <w:sz w:val="24"/>
          <w:szCs w:val="24"/>
          <w:highlight w:val="none"/>
          <w14:textFill>
            <w14:solidFill>
              <w14:schemeClr w14:val="tx1"/>
            </w14:solidFill>
          </w14:textFill>
        </w:rPr>
        <w:t>资格文件</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、报价文件等）、项目名称、项目编号等内容，并加盖供应商公章。</w:t>
      </w:r>
    </w:p>
    <w:p w14:paraId="1D04CF64">
      <w:pPr>
        <w:pStyle w:val="7"/>
        <w:tabs>
          <w:tab w:val="clear" w:pos="1008"/>
        </w:tabs>
        <w:adjustRightInd/>
        <w:snapToGrid w:val="0"/>
        <w:spacing w:before="0" w:after="0" w:line="360" w:lineRule="auto"/>
        <w:ind w:left="0" w:firstLine="480" w:firstLineChars="200"/>
        <w:rPr>
          <w:rFonts w:hint="eastAsia" w:ascii="宋体" w:hAnsi="宋体" w:eastAsia="宋体" w:cs="宋体"/>
          <w:b/>
          <w:color w:val="000000" w:themeColor="text1"/>
          <w:szCs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 xml:space="preserve">15.2 </w:t>
      </w:r>
      <w:r>
        <w:rPr>
          <w:rFonts w:hint="eastAsia" w:ascii="宋体" w:hAnsi="宋体" w:eastAsia="宋体" w:cs="宋体"/>
          <w:b w:val="0"/>
          <w:bCs w:val="0"/>
          <w:color w:val="000000" w:themeColor="text1"/>
          <w:kern w:val="0"/>
          <w:sz w:val="24"/>
          <w:szCs w:val="24"/>
          <w:highlight w:val="none"/>
          <w:lang w:val="zh-CN"/>
          <w14:textFill>
            <w14:solidFill>
              <w14:schemeClr w14:val="tx1"/>
            </w14:solidFill>
          </w14:textFill>
        </w:rPr>
        <w:t>未按规定密封或标记的询价响应文件将有可能被拒绝，由此造成询价响应文件被误投或提前拆封的风险由供应商承担。</w:t>
      </w:r>
    </w:p>
    <w:p w14:paraId="2B14E688">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069F4D3C">
      <w:pPr>
        <w:pStyle w:val="30"/>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w:t>
      </w: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lang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项规定</w:t>
      </w:r>
      <w:r>
        <w:rPr>
          <w:rFonts w:hint="eastAsia" w:ascii="宋体" w:hAnsi="宋体" w:eastAsia="宋体" w:cs="宋体"/>
          <w:color w:val="000000" w:themeColor="text1"/>
          <w:szCs w:val="21"/>
          <w:highlight w:val="none"/>
          <w14:textFill>
            <w14:solidFill>
              <w14:schemeClr w14:val="tx1"/>
            </w14:solidFill>
          </w14:textFill>
        </w:rPr>
        <w:t>的情形之一的，投标无效：</w:t>
      </w:r>
    </w:p>
    <w:p w14:paraId="1A55007E">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7ACC8B6F">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投标单位</w:t>
      </w:r>
      <w:r>
        <w:rPr>
          <w:rFonts w:hint="eastAsia" w:ascii="宋体" w:hAnsi="宋体" w:eastAsia="宋体" w:cs="宋体"/>
          <w:b/>
          <w:color w:val="000000" w:themeColor="text1"/>
          <w:sz w:val="24"/>
          <w:szCs w:val="20"/>
          <w:highlight w:val="none"/>
          <w14:textFill>
            <w14:solidFill>
              <w14:schemeClr w14:val="tx1"/>
            </w14:solidFill>
          </w14:textFill>
        </w:rPr>
        <w:t>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09C8A33C">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020FA617">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17.3在原定投标有效期满之前，如果出现特殊情况，采购机构可以以书面形式通知</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拒绝延长的，其投标无效。</w:t>
      </w:r>
    </w:p>
    <w:p w14:paraId="6EB5FD3A">
      <w:pPr>
        <w:pStyle w:val="135"/>
        <w:spacing w:before="0"/>
        <w:ind w:firstLine="480"/>
        <w:rPr>
          <w:rFonts w:hint="eastAsia" w:ascii="宋体" w:hAnsi="宋体" w:eastAsia="宋体" w:cs="宋体"/>
          <w:color w:val="000000" w:themeColor="text1"/>
          <w:highlight w:val="none"/>
          <w14:textFill>
            <w14:solidFill>
              <w14:schemeClr w14:val="tx1"/>
            </w14:solidFill>
          </w14:textFill>
        </w:rPr>
      </w:pPr>
    </w:p>
    <w:p w14:paraId="3C00476C">
      <w:pPr>
        <w:pStyle w:val="135"/>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03993D4A">
      <w:pPr>
        <w:pStyle w:val="558"/>
        <w:spacing w:before="0" w:line="360" w:lineRule="auto"/>
        <w:ind w:left="0" w:leftChars="0" w:firstLine="0" w:firstLineChars="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51D457F2">
      <w:pPr>
        <w:pStyle w:val="558"/>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采购机构按照</w:t>
      </w:r>
      <w:r>
        <w:rPr>
          <w:rFonts w:hint="eastAsia" w:ascii="宋体" w:hAnsi="宋体" w:eastAsia="宋体" w:cs="宋体"/>
          <w:color w:val="000000" w:themeColor="text1"/>
          <w:sz w:val="24"/>
          <w:highlight w:val="none"/>
          <w:lang w:eastAsia="zh-CN"/>
          <w14:textFill>
            <w14:solidFill>
              <w14:schemeClr w14:val="tx1"/>
            </w14:solidFill>
          </w14:textFill>
        </w:rPr>
        <w:t>询价</w:t>
      </w:r>
      <w:r>
        <w:rPr>
          <w:rFonts w:hint="eastAsia" w:ascii="宋体" w:hAnsi="宋体" w:eastAsia="宋体" w:cs="宋体"/>
          <w:color w:val="000000" w:themeColor="text1"/>
          <w:sz w:val="24"/>
          <w:highlight w:val="none"/>
          <w14:textFill>
            <w14:solidFill>
              <w14:schemeClr w14:val="tx1"/>
            </w14:solidFill>
          </w14:textFill>
        </w:rPr>
        <w:t>响应文件规定的时间组织开标，</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不足3家的，不得开标。</w:t>
      </w:r>
    </w:p>
    <w:p w14:paraId="00D54FE7">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19</w:t>
      </w:r>
      <w:r>
        <w:rPr>
          <w:rFonts w:hint="eastAsia" w:ascii="宋体" w:hAnsi="宋体" w:cs="宋体"/>
          <w:b/>
          <w:color w:val="000000" w:themeColor="text1"/>
          <w:sz w:val="24"/>
          <w:szCs w:val="20"/>
          <w:highlight w:val="none"/>
          <w:lang w:val="en-US" w:eastAsia="zh-CN"/>
          <w14:textFill>
            <w14:solidFill>
              <w14:schemeClr w14:val="tx1"/>
            </w14:solidFill>
          </w14:textFill>
        </w:rPr>
        <w:t>.</w:t>
      </w:r>
      <w:r>
        <w:rPr>
          <w:rFonts w:hint="eastAsia" w:ascii="宋体" w:hAnsi="宋体" w:eastAsia="宋体" w:cs="宋体"/>
          <w:b/>
          <w:color w:val="000000" w:themeColor="text1"/>
          <w:sz w:val="24"/>
          <w:szCs w:val="20"/>
          <w:highlight w:val="none"/>
          <w14:textFill>
            <w14:solidFill>
              <w14:schemeClr w14:val="tx1"/>
            </w14:solidFill>
          </w14:textFill>
        </w:rPr>
        <w:t>资格审查</w:t>
      </w:r>
    </w:p>
    <w:p w14:paraId="49E749B6">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19.1开标后，</w:t>
      </w:r>
      <w:r>
        <w:rPr>
          <w:rFonts w:hint="eastAsia" w:ascii="宋体" w:hAnsi="宋体" w:cs="宋体"/>
          <w:color w:val="000000" w:themeColor="text1"/>
          <w:kern w:val="0"/>
          <w:szCs w:val="24"/>
          <w:highlight w:val="none"/>
          <w:lang w:eastAsia="zh-CN"/>
          <w14:textFill>
            <w14:solidFill>
              <w14:schemeClr w14:val="tx1"/>
            </w14:solidFill>
          </w14:textFill>
        </w:rPr>
        <w:t>采购单位</w:t>
      </w:r>
      <w:r>
        <w:rPr>
          <w:rFonts w:hint="eastAsia" w:ascii="宋体" w:hAnsi="宋体" w:eastAsia="宋体" w:cs="宋体"/>
          <w:color w:val="000000" w:themeColor="text1"/>
          <w:kern w:val="0"/>
          <w:szCs w:val="24"/>
          <w:highlight w:val="none"/>
          <w14:textFill>
            <w14:solidFill>
              <w14:schemeClr w14:val="tx1"/>
            </w14:solidFill>
          </w14:textFill>
        </w:rPr>
        <w:t>或采购机构将依法对</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的资格进行审查。</w:t>
      </w:r>
    </w:p>
    <w:p w14:paraId="6131F1E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lang w:eastAsia="zh-CN"/>
          <w14:textFill>
            <w14:solidFill>
              <w14:schemeClr w14:val="tx1"/>
            </w14:solidFill>
          </w14:textFill>
        </w:rPr>
        <w:t>采购单位</w:t>
      </w:r>
      <w:r>
        <w:rPr>
          <w:rFonts w:hint="eastAsia" w:ascii="宋体" w:hAnsi="宋体" w:eastAsia="宋体" w:cs="宋体"/>
          <w:color w:val="000000" w:themeColor="text1"/>
          <w:sz w:val="24"/>
          <w:highlight w:val="none"/>
          <w14:textFill>
            <w14:solidFill>
              <w14:schemeClr w14:val="tx1"/>
            </w14:solidFill>
          </w14:textFill>
        </w:rPr>
        <w:t>或采购机构依据法律法规和招标文件的规定，对</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的基本资格条件、特定资格条件进行审查。</w:t>
      </w:r>
    </w:p>
    <w:p w14:paraId="38CE3BD4">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19.3</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未按照招标文件要求提供与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不具备招标文件中规定的资格要求，其投标无效。</w:t>
      </w:r>
    </w:p>
    <w:p w14:paraId="21551508">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4对未通过资格审查的</w:t>
      </w:r>
      <w:r>
        <w:rPr>
          <w:rFonts w:hint="eastAsia" w:ascii="宋体" w:hAnsi="宋体"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或采购机构告知其未通过的原因。</w:t>
      </w:r>
    </w:p>
    <w:p w14:paraId="4ECAACA3">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w:t>
      </w:r>
      <w:r>
        <w:rPr>
          <w:rFonts w:hint="eastAsia" w:ascii="宋体" w:hAnsi="宋体" w:cs="宋体"/>
          <w:b/>
          <w:color w:val="000000" w:themeColor="text1"/>
          <w:szCs w:val="24"/>
          <w:highlight w:val="none"/>
          <w:lang w:val="en-US" w:eastAsia="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信用信息查询</w:t>
      </w:r>
    </w:p>
    <w:p w14:paraId="512AC2B5">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20.1信用信息查询渠道及截止时间：采购机构将通过“信用中国”网站</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www.creditchina.gov.cn</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、中国政府采购网</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www.ccgp.gov.cn</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渠道查询</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投标截止时间当天的信用记录。</w:t>
      </w:r>
    </w:p>
    <w:p w14:paraId="7BA187BB">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的信用记录、查询结果经确认后将与采购文件一起存档。</w:t>
      </w:r>
    </w:p>
    <w:p w14:paraId="5FA7517E">
      <w:pPr>
        <w:pStyle w:val="135"/>
        <w:spacing w:before="0"/>
        <w:ind w:firstLine="495" w:firstLineChars="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将被拒绝参与采购活动。</w:t>
      </w:r>
    </w:p>
    <w:p w14:paraId="3AACC3C6">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55358CBA">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0"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评标委员会将根据招标文件和有关规定，履行评标工作职责，并按照评标方法全面衡量各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对招标文件的响应情况。对实质上响应招标文件的</w:t>
      </w:r>
      <w:r>
        <w:rPr>
          <w:rFonts w:hint="eastAsia" w:ascii="宋体" w:hAnsi="宋体" w:cs="宋体"/>
          <w:color w:val="000000" w:themeColor="text1"/>
          <w:sz w:val="24"/>
          <w:highlight w:val="none"/>
          <w:lang w:eastAsia="zh-CN"/>
          <w14:textFill>
            <w14:solidFill>
              <w14:schemeClr w14:val="tx1"/>
            </w14:solidFill>
          </w14:textFill>
        </w:rPr>
        <w:t>投标单位</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以有效报价最低的供应商确定为第一中标候选人。</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00E53C94">
      <w:pPr>
        <w:pStyle w:val="27"/>
        <w:rPr>
          <w:rFonts w:hint="eastAsia" w:ascii="宋体" w:hAnsi="宋体" w:eastAsia="宋体" w:cs="宋体"/>
          <w:color w:val="000000" w:themeColor="text1"/>
          <w:highlight w:val="none"/>
          <w14:textFill>
            <w14:solidFill>
              <w14:schemeClr w14:val="tx1"/>
            </w14:solidFill>
          </w14:textFill>
        </w:rPr>
      </w:pPr>
    </w:p>
    <w:p w14:paraId="4E40566C">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4BC96CDB">
      <w:pPr>
        <w:pStyle w:val="30"/>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5A4C9BBB">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将自收到评审报告之日起3个工作日内在评审报告推荐的中标候选人中按顺序确定中标供应商。</w:t>
      </w:r>
    </w:p>
    <w:p w14:paraId="1AF18B44">
      <w:pPr>
        <w:pStyle w:val="30"/>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23. 中标通知与中标结果公告</w:t>
      </w:r>
    </w:p>
    <w:p w14:paraId="4B548212">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23.1自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确定之日起2个工作日内，采购机构向</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发出中标通知书，同时编制发布采购结果公告。采购机构也可以以纸质形式进行中标通知。</w:t>
      </w:r>
    </w:p>
    <w:p w14:paraId="369D326A">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23.2中标结果公告内容包括</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及其委托的采购机构的名称、地址、联系方式，项目名称和项目编号，</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中标单位</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名称、地址和中标金额，主要中标标的的名称、规格型号、数量、单价、服务要求，开标记录、未中标情况说明、中标公告期限以及评审专家名单、评分汇总及明细。</w:t>
      </w:r>
    </w:p>
    <w:p w14:paraId="2F0C9DD9">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23.3公告期限为1个工作日。</w:t>
      </w:r>
    </w:p>
    <w:p w14:paraId="4C0D8828">
      <w:pPr>
        <w:pStyle w:val="135"/>
        <w:snapToGrid w:val="0"/>
        <w:spacing w:before="0"/>
        <w:ind w:firstLine="48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44169625">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66AB603F">
      <w:pPr>
        <w:pStyle w:val="30"/>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32168002">
      <w:pPr>
        <w:pStyle w:val="30"/>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0DD4815C">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lang w:eastAsia="zh-CN"/>
          <w14:textFill>
            <w14:solidFill>
              <w14:schemeClr w14:val="tx1"/>
            </w14:solidFill>
          </w14:textFill>
        </w:rPr>
        <w:t>中标单位</w:t>
      </w:r>
      <w:r>
        <w:rPr>
          <w:rFonts w:hint="eastAsia" w:ascii="宋体" w:hAnsi="宋体" w:eastAsia="宋体" w:cs="宋体"/>
          <w:color w:val="000000" w:themeColor="text1"/>
          <w:kern w:val="0"/>
          <w:sz w:val="24"/>
          <w:highlight w:val="none"/>
          <w14:textFill>
            <w14:solidFill>
              <w14:schemeClr w14:val="tx1"/>
            </w14:solidFill>
          </w14:textFill>
        </w:rPr>
        <w:t>应当在中标通知书发出之日起三十日内，按照招标文件确定的事项签订采购合同，并在合同签订之日起2个工作日内依法发布合同公告。</w:t>
      </w:r>
    </w:p>
    <w:p w14:paraId="5CB7A494">
      <w:pPr>
        <w:pStyle w:val="135"/>
        <w:snapToGrid w:val="0"/>
        <w:spacing w:before="0"/>
        <w:ind w:firstLine="480"/>
        <w:rPr>
          <w:rFonts w:hint="eastAsia" w:ascii="宋体" w:hAnsi="宋体" w:eastAsia="宋体" w:cs="宋体"/>
          <w:color w:val="000000" w:themeColor="text1"/>
          <w:kern w:val="0"/>
          <w:highlight w:val="none"/>
          <w:lang w:val="zh-CN"/>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w:t>
      </w:r>
      <w:r>
        <w:rPr>
          <w:rFonts w:hint="eastAsia" w:ascii="宋体" w:hAnsi="宋体" w:cs="宋体"/>
          <w:color w:val="000000" w:themeColor="text1"/>
          <w:kern w:val="0"/>
          <w:highlight w:val="none"/>
          <w:lang w:val="zh-CN"/>
          <w14:textFill>
            <w14:solidFill>
              <w14:schemeClr w14:val="tx1"/>
            </w14:solidFill>
          </w14:textFill>
        </w:rPr>
        <w:t>中标单位</w:t>
      </w:r>
      <w:r>
        <w:rPr>
          <w:rFonts w:hint="eastAsia" w:ascii="宋体" w:hAnsi="宋体" w:eastAsia="宋体" w:cs="宋体"/>
          <w:color w:val="000000" w:themeColor="text1"/>
          <w:kern w:val="0"/>
          <w:highlight w:val="none"/>
          <w:lang w:val="zh-CN"/>
          <w14:textFill>
            <w14:solidFill>
              <w14:schemeClr w14:val="tx1"/>
            </w14:solidFill>
          </w14:textFill>
        </w:rPr>
        <w:t>按规定的日期、时间、地点，由法定代表人或其授权代表与</w:t>
      </w:r>
      <w:r>
        <w:rPr>
          <w:rFonts w:hint="eastAsia" w:ascii="宋体" w:hAnsi="宋体" w:cs="宋体"/>
          <w:color w:val="000000" w:themeColor="text1"/>
          <w:kern w:val="0"/>
          <w:highlight w:val="none"/>
          <w:lang w:val="zh-CN"/>
          <w14:textFill>
            <w14:solidFill>
              <w14:schemeClr w14:val="tx1"/>
            </w14:solidFill>
          </w14:textFill>
        </w:rPr>
        <w:t>采购单位</w:t>
      </w:r>
      <w:r>
        <w:rPr>
          <w:rFonts w:hint="eastAsia" w:ascii="宋体" w:hAnsi="宋体" w:eastAsia="宋体" w:cs="宋体"/>
          <w:color w:val="000000" w:themeColor="text1"/>
          <w:kern w:val="0"/>
          <w:highlight w:val="none"/>
          <w:lang w:val="zh-CN"/>
          <w14:textFill>
            <w14:solidFill>
              <w14:schemeClr w14:val="tx1"/>
            </w14:solidFill>
          </w14:textFill>
        </w:rPr>
        <w:t>代表签订合同。</w:t>
      </w:r>
    </w:p>
    <w:p w14:paraId="73EAFF47">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E622B4F">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签订合同的，</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可以按照评审报告推荐的中标或者成交候选人名单排序，确定下一候选人为中标供应商，也可以重新开展采购活动。</w:t>
      </w:r>
    </w:p>
    <w:p w14:paraId="488D40C4">
      <w:pPr>
        <w:pStyle w:val="135"/>
        <w:snapToGrid w:val="0"/>
        <w:spacing w:before="0" w:after="120"/>
        <w:ind w:firstLine="48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w:t>
      </w:r>
      <w:r>
        <w:rPr>
          <w:rFonts w:hint="eastAsia" w:ascii="宋体" w:hAnsi="宋体"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与中标供应商根据招标文件、投标文件等内容签订</w:t>
      </w:r>
      <w:r>
        <w:rPr>
          <w:rFonts w:hint="eastAsia" w:ascii="宋体" w:hAnsi="宋体" w:eastAsia="宋体" w:cs="宋体"/>
          <w:color w:val="000000" w:themeColor="text1"/>
          <w:highlight w:val="none"/>
          <w:lang w:eastAsia="zh-CN"/>
          <w14:textFill>
            <w14:solidFill>
              <w14:schemeClr w14:val="tx1"/>
            </w14:solidFill>
          </w14:textFill>
        </w:rPr>
        <w:t>。</w:t>
      </w:r>
    </w:p>
    <w:bookmarkEnd w:id="10"/>
    <w:p w14:paraId="4F79B5A6">
      <w:pPr>
        <w:tabs>
          <w:tab w:val="left" w:pos="0"/>
        </w:tabs>
        <w:spacing w:line="360" w:lineRule="auto"/>
        <w:rPr>
          <w:rFonts w:hint="eastAsia" w:ascii="宋体" w:hAnsi="宋体" w:eastAsia="宋体" w:cs="宋体"/>
          <w:color w:val="000000" w:themeColor="text1"/>
          <w:kern w:val="0"/>
          <w:sz w:val="24"/>
          <w:highlight w:val="none"/>
          <w14:textFill>
            <w14:solidFill>
              <w14:schemeClr w14:val="tx1"/>
            </w14:solidFill>
          </w14:textFill>
        </w:rPr>
        <w:sectPr>
          <w:footerReference r:id="rId3" w:type="default"/>
          <w:pgSz w:w="11906" w:h="16838"/>
          <w:pgMar w:top="1417" w:right="1417" w:bottom="1434" w:left="1417" w:header="851" w:footer="992" w:gutter="0"/>
          <w:pgNumType w:fmt="decimal" w:start="1"/>
          <w:cols w:space="0" w:num="1"/>
          <w:rtlGutter w:val="0"/>
          <w:docGrid w:linePitch="312" w:charSpace="0"/>
        </w:sectPr>
      </w:pPr>
      <w:bookmarkStart w:id="11" w:name="_Hlt68072990"/>
      <w:bookmarkEnd w:id="11"/>
      <w:bookmarkStart w:id="12" w:name="_Hlt68057669"/>
      <w:bookmarkEnd w:id="12"/>
      <w:bookmarkStart w:id="13" w:name="_Hlt68403820"/>
      <w:bookmarkEnd w:id="13"/>
      <w:bookmarkStart w:id="14" w:name="_Hlt68072998"/>
      <w:bookmarkEnd w:id="14"/>
      <w:bookmarkStart w:id="15" w:name="_Hlt74707468"/>
      <w:bookmarkEnd w:id="15"/>
      <w:bookmarkStart w:id="16" w:name="_Hlt74730295"/>
      <w:bookmarkEnd w:id="16"/>
      <w:bookmarkStart w:id="17" w:name="_Hlt75236101"/>
      <w:bookmarkEnd w:id="17"/>
      <w:bookmarkStart w:id="18" w:name="_Hlt75236011"/>
      <w:bookmarkEnd w:id="18"/>
      <w:bookmarkStart w:id="19" w:name="_Hlt75236290"/>
      <w:bookmarkEnd w:id="19"/>
      <w:bookmarkStart w:id="20" w:name="_Hlt68073093"/>
      <w:bookmarkEnd w:id="20"/>
      <w:bookmarkStart w:id="21" w:name="_Hlt74714665"/>
      <w:bookmarkEnd w:id="21"/>
      <w:bookmarkStart w:id="22" w:name="_Hlt74729768"/>
      <w:bookmarkEnd w:id="22"/>
    </w:p>
    <w:bookmarkEnd w:id="8"/>
    <w:bookmarkEnd w:id="9"/>
    <w:p w14:paraId="3C1260FE">
      <w:pPr>
        <w:spacing w:line="360" w:lineRule="auto"/>
        <w:jc w:val="center"/>
        <w:outlineLvl w:val="0"/>
        <w:rPr>
          <w:rFonts w:hint="eastAsia" w:ascii="宋体" w:hAnsi="宋体" w:eastAsia="宋体" w:cs="宋体"/>
          <w:color w:val="000000" w:themeColor="text1"/>
          <w:highlight w:val="none"/>
          <w14:textFill>
            <w14:solidFill>
              <w14:schemeClr w14:val="tx1"/>
            </w14:solidFill>
          </w14:textFill>
        </w:rPr>
      </w:pPr>
      <w:bookmarkStart w:id="23" w:name="第四部分"/>
      <w:r>
        <w:rPr>
          <w:rFonts w:hint="eastAsia" w:ascii="宋体" w:hAnsi="宋体" w:eastAsia="宋体" w:cs="宋体"/>
          <w:b/>
          <w:color w:val="000000" w:themeColor="text1"/>
          <w:sz w:val="36"/>
          <w:szCs w:val="36"/>
          <w:highlight w:val="none"/>
          <w14:textFill>
            <w14:solidFill>
              <w14:schemeClr w14:val="tx1"/>
            </w14:solidFill>
          </w14:textFill>
        </w:rPr>
        <w:t>第三部分   采购需求</w:t>
      </w:r>
    </w:p>
    <w:p w14:paraId="2164BAAA">
      <w:pPr>
        <w:pStyle w:val="135"/>
        <w:snapToGrid w:val="0"/>
        <w:spacing w:before="0"/>
        <w:ind w:left="0" w:leftChars="0" w:firstLine="0" w:firstLineChars="0"/>
        <w:rPr>
          <w:rFonts w:hint="default"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t>一、</w:t>
      </w:r>
      <w:r>
        <w:rPr>
          <w:rFonts w:hint="eastAsia" w:ascii="宋体" w:hAnsi="宋体" w:cs="宋体"/>
          <w:b/>
          <w:bCs/>
          <w:color w:val="000000" w:themeColor="text1"/>
          <w:kern w:val="0"/>
          <w:sz w:val="28"/>
          <w:szCs w:val="28"/>
          <w:highlight w:val="none"/>
          <w:lang w:val="en-US" w:eastAsia="zh-CN" w:bidi="ar-SA"/>
          <w14:textFill>
            <w14:solidFill>
              <w14:schemeClr w14:val="tx1"/>
            </w14:solidFill>
          </w14:textFill>
        </w:rPr>
        <w:t>项目采购清单内容及要求</w:t>
      </w:r>
    </w:p>
    <w:p w14:paraId="64B3895D">
      <w:pPr>
        <w:spacing w:line="360" w:lineRule="auto"/>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标项一：</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校外活动视频拍摄需求</w:t>
      </w:r>
    </w:p>
    <w:p w14:paraId="1C5A71F1">
      <w:pPr>
        <w:numPr>
          <w:ilvl w:val="0"/>
          <w:numId w:val="2"/>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桐庐县青少年宫校外活动视频拍摄留档</w:t>
      </w:r>
    </w:p>
    <w:p w14:paraId="2F345E20">
      <w:pPr>
        <w:numPr>
          <w:ilvl w:val="0"/>
          <w:numId w:val="2"/>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服务时限：1年</w:t>
      </w:r>
    </w:p>
    <w:p w14:paraId="21EE251B">
      <w:pPr>
        <w:numPr>
          <w:ilvl w:val="0"/>
          <w:numId w:val="2"/>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w:t>
      </w: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服务需求：一年预计校外活动需拍摄15场。最高限价3万元/年。一般活动每场提供拍摄制作后的成片视频1个，时长不少于1分钟，用于宣传；重要活动按要求拍摄，提供制作后的视频时长不少于1分30秒。</w:t>
      </w:r>
    </w:p>
    <w:tbl>
      <w:tblPr>
        <w:tblStyle w:val="64"/>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014"/>
        <w:gridCol w:w="4201"/>
      </w:tblGrid>
      <w:tr w14:paraId="0FDB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3" w:type="dxa"/>
            <w:vAlign w:val="center"/>
          </w:tcPr>
          <w:p w14:paraId="1A76832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序号</w:t>
            </w:r>
          </w:p>
        </w:tc>
        <w:tc>
          <w:tcPr>
            <w:tcW w:w="3014" w:type="dxa"/>
            <w:vAlign w:val="center"/>
          </w:tcPr>
          <w:p w14:paraId="077AE78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项目</w:t>
            </w:r>
          </w:p>
        </w:tc>
        <w:tc>
          <w:tcPr>
            <w:tcW w:w="4201" w:type="dxa"/>
            <w:vAlign w:val="center"/>
          </w:tcPr>
          <w:p w14:paraId="3CE818D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数量</w:t>
            </w:r>
          </w:p>
          <w:p w14:paraId="7DE54A1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（次）</w:t>
            </w:r>
          </w:p>
        </w:tc>
      </w:tr>
      <w:tr w14:paraId="023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3" w:type="dxa"/>
            <w:vAlign w:val="center"/>
          </w:tcPr>
          <w:p w14:paraId="1AACE46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w:t>
            </w:r>
          </w:p>
        </w:tc>
        <w:tc>
          <w:tcPr>
            <w:tcW w:w="3014" w:type="dxa"/>
            <w:vAlign w:val="center"/>
          </w:tcPr>
          <w:p w14:paraId="3404C25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拍   摄</w:t>
            </w:r>
          </w:p>
        </w:tc>
        <w:tc>
          <w:tcPr>
            <w:tcW w:w="4201" w:type="dxa"/>
            <w:vAlign w:val="center"/>
          </w:tcPr>
          <w:p w14:paraId="1A99B43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r>
      <w:tr w14:paraId="7CF9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23" w:type="dxa"/>
            <w:vAlign w:val="center"/>
          </w:tcPr>
          <w:p w14:paraId="2BA20C8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2</w:t>
            </w:r>
          </w:p>
        </w:tc>
        <w:tc>
          <w:tcPr>
            <w:tcW w:w="3014" w:type="dxa"/>
            <w:vAlign w:val="center"/>
          </w:tcPr>
          <w:p w14:paraId="2419E79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航   拍</w:t>
            </w:r>
          </w:p>
        </w:tc>
        <w:tc>
          <w:tcPr>
            <w:tcW w:w="4201" w:type="dxa"/>
            <w:vAlign w:val="center"/>
          </w:tcPr>
          <w:p w14:paraId="19FE129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4</w:t>
            </w:r>
          </w:p>
        </w:tc>
      </w:tr>
      <w:tr w14:paraId="4B91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3" w:type="dxa"/>
            <w:vAlign w:val="center"/>
          </w:tcPr>
          <w:p w14:paraId="2F438A4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3</w:t>
            </w:r>
          </w:p>
        </w:tc>
        <w:tc>
          <w:tcPr>
            <w:tcW w:w="3014" w:type="dxa"/>
            <w:vAlign w:val="center"/>
          </w:tcPr>
          <w:p w14:paraId="4EE8C39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后期剪辑</w:t>
            </w:r>
          </w:p>
        </w:tc>
        <w:tc>
          <w:tcPr>
            <w:tcW w:w="4201" w:type="dxa"/>
            <w:vAlign w:val="center"/>
          </w:tcPr>
          <w:p w14:paraId="1B63476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r>
      <w:tr w14:paraId="3833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23" w:type="dxa"/>
            <w:vAlign w:val="center"/>
          </w:tcPr>
          <w:p w14:paraId="75F668A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4</w:t>
            </w:r>
          </w:p>
        </w:tc>
        <w:tc>
          <w:tcPr>
            <w:tcW w:w="3014" w:type="dxa"/>
            <w:vAlign w:val="center"/>
          </w:tcPr>
          <w:p w14:paraId="4EB32BD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素材存档</w:t>
            </w:r>
          </w:p>
        </w:tc>
        <w:tc>
          <w:tcPr>
            <w:tcW w:w="4201" w:type="dxa"/>
            <w:vAlign w:val="center"/>
          </w:tcPr>
          <w:p w14:paraId="01CD919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r>
      <w:tr w14:paraId="6338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38" w:type="dxa"/>
            <w:gridSpan w:val="3"/>
            <w:vAlign w:val="center"/>
          </w:tcPr>
          <w:p w14:paraId="42F57C8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b w:val="0"/>
                <w:bCs w:val="0"/>
                <w:color w:val="000000" w:themeColor="text1"/>
                <w:kern w:val="2"/>
                <w:sz w:val="24"/>
                <w:szCs w:val="24"/>
                <w:highlight w:val="none"/>
                <w:u w:val="singl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备注：一年拍摄次数大于15次，每次收费：</w:t>
            </w:r>
            <w:r>
              <w:rPr>
                <w:rFonts w:hint="eastAsia" w:ascii="宋体" w:hAnsi="宋体" w:eastAsia="宋体" w:cs="宋体"/>
                <w:b w:val="0"/>
                <w:bCs w:val="0"/>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元</w:t>
            </w:r>
          </w:p>
        </w:tc>
      </w:tr>
    </w:tbl>
    <w:p w14:paraId="433B97B6">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A9FD176">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校外活动照片拍摄需求</w:t>
      </w:r>
    </w:p>
    <w:p w14:paraId="7FA15CE5">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4EA3673E">
      <w:pPr>
        <w:numPr>
          <w:ilvl w:val="0"/>
          <w:numId w:val="3"/>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桐庐县青少年宫校外活动照片拍摄留档</w:t>
      </w:r>
    </w:p>
    <w:p w14:paraId="2625B390">
      <w:pPr>
        <w:numPr>
          <w:ilvl w:val="0"/>
          <w:numId w:val="3"/>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服务时限：1年</w:t>
      </w:r>
    </w:p>
    <w:p w14:paraId="6132D47C">
      <w:pPr>
        <w:numPr>
          <w:ilvl w:val="0"/>
          <w:numId w:val="3"/>
        </w:numPr>
        <w:spacing w:line="360" w:lineRule="auto"/>
        <w:jc w:val="both"/>
        <w:rPr>
          <w:rFonts w:hint="default"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yellow"/>
          <w14:textFill>
            <w14:solidFill>
              <w14:schemeClr w14:val="tx1"/>
            </w14:solidFill>
          </w14:textFill>
        </w:rPr>
        <w:t>▲</w:t>
      </w: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服务需求：一般活动每场提交不少于20张精修后照片用于宣传，县级活动按要求拍摄，照片数量按需提供。最高限价：500元/场</w:t>
      </w: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，一年预计拍摄36场活动</w:t>
      </w: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w:t>
      </w:r>
    </w:p>
    <w:tbl>
      <w:tblPr>
        <w:tblStyle w:val="64"/>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935"/>
        <w:gridCol w:w="3105"/>
        <w:gridCol w:w="5"/>
        <w:gridCol w:w="2170"/>
      </w:tblGrid>
      <w:tr w14:paraId="526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3" w:type="dxa"/>
            <w:vAlign w:val="center"/>
          </w:tcPr>
          <w:p w14:paraId="7931E0D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序号</w:t>
            </w:r>
          </w:p>
        </w:tc>
        <w:tc>
          <w:tcPr>
            <w:tcW w:w="1935" w:type="dxa"/>
            <w:vAlign w:val="center"/>
          </w:tcPr>
          <w:p w14:paraId="64C4867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项目</w:t>
            </w:r>
          </w:p>
        </w:tc>
        <w:tc>
          <w:tcPr>
            <w:tcW w:w="3110" w:type="dxa"/>
            <w:gridSpan w:val="2"/>
            <w:vAlign w:val="center"/>
          </w:tcPr>
          <w:p w14:paraId="74D3545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最高限价单价（元</w:t>
            </w:r>
            <w:r>
              <w:rPr>
                <w:rFonts w:hint="eastAsia" w:ascii="宋体" w:hAnsi="宋体" w:cs="宋体"/>
                <w:b/>
                <w:bCs/>
                <w:color w:val="000000" w:themeColor="text1"/>
                <w:sz w:val="24"/>
                <w:szCs w:val="24"/>
                <w:highlight w:val="yellow"/>
                <w:lang w:val="en-US" w:eastAsia="zh-CN"/>
                <w14:textFill>
                  <w14:solidFill>
                    <w14:schemeClr w14:val="tx1"/>
                  </w14:solidFill>
                </w14:textFill>
              </w:rPr>
              <w:t>/场</w:t>
            </w: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w:t>
            </w:r>
          </w:p>
        </w:tc>
        <w:tc>
          <w:tcPr>
            <w:tcW w:w="2170" w:type="dxa"/>
            <w:vAlign w:val="center"/>
          </w:tcPr>
          <w:p w14:paraId="4D7A963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单价</w:t>
            </w:r>
          </w:p>
          <w:p w14:paraId="1B69A09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（元</w:t>
            </w:r>
            <w:r>
              <w:rPr>
                <w:rFonts w:hint="eastAsia" w:ascii="宋体" w:hAnsi="宋体" w:cs="宋体"/>
                <w:b/>
                <w:bCs/>
                <w:color w:val="000000" w:themeColor="text1"/>
                <w:kern w:val="2"/>
                <w:sz w:val="24"/>
                <w:szCs w:val="24"/>
                <w:highlight w:val="yellow"/>
                <w:u w:val="none"/>
                <w:vertAlign w:val="baseline"/>
                <w:lang w:val="en-US" w:eastAsia="zh-CN" w:bidi="ar-SA"/>
                <w14:textFill>
                  <w14:solidFill>
                    <w14:schemeClr w14:val="tx1"/>
                  </w14:solidFill>
                </w14:textFill>
              </w:rPr>
              <w:t>/场</w:t>
            </w: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w:t>
            </w:r>
          </w:p>
        </w:tc>
      </w:tr>
      <w:tr w14:paraId="2F86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3" w:type="dxa"/>
            <w:vAlign w:val="center"/>
          </w:tcPr>
          <w:p w14:paraId="1A53232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1</w:t>
            </w:r>
          </w:p>
        </w:tc>
        <w:tc>
          <w:tcPr>
            <w:tcW w:w="1935" w:type="dxa"/>
            <w:vAlign w:val="center"/>
          </w:tcPr>
          <w:p w14:paraId="23D4C5A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 xml:space="preserve"> </w:t>
            </w: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校外活动照片拍摄</w:t>
            </w:r>
          </w:p>
        </w:tc>
        <w:tc>
          <w:tcPr>
            <w:tcW w:w="3110" w:type="dxa"/>
            <w:gridSpan w:val="2"/>
            <w:vAlign w:val="center"/>
          </w:tcPr>
          <w:p w14:paraId="36EF26D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500</w:t>
            </w:r>
          </w:p>
        </w:tc>
        <w:tc>
          <w:tcPr>
            <w:tcW w:w="2170" w:type="dxa"/>
            <w:vAlign w:val="center"/>
          </w:tcPr>
          <w:p w14:paraId="7EAE6B8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b/>
                <w:bCs/>
                <w:color w:val="000000" w:themeColor="text1"/>
                <w:sz w:val="24"/>
                <w:szCs w:val="24"/>
                <w:highlight w:val="yellow"/>
                <w:lang w:val="en-US" w:eastAsia="zh-CN"/>
                <w14:textFill>
                  <w14:solidFill>
                    <w14:schemeClr w14:val="tx1"/>
                  </w14:solidFill>
                </w14:textFill>
              </w:rPr>
            </w:pPr>
          </w:p>
        </w:tc>
      </w:tr>
      <w:tr w14:paraId="100A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63" w:type="dxa"/>
            <w:gridSpan w:val="3"/>
            <w:vAlign w:val="center"/>
          </w:tcPr>
          <w:p w14:paraId="47805F0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合计</w:t>
            </w:r>
          </w:p>
        </w:tc>
        <w:tc>
          <w:tcPr>
            <w:tcW w:w="2175" w:type="dxa"/>
            <w:gridSpan w:val="2"/>
            <w:vAlign w:val="center"/>
          </w:tcPr>
          <w:p w14:paraId="159D71D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p>
        </w:tc>
      </w:tr>
      <w:tr w14:paraId="4B8B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38" w:type="dxa"/>
            <w:gridSpan w:val="5"/>
            <w:vAlign w:val="center"/>
          </w:tcPr>
          <w:p w14:paraId="1DC6C61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备注：一年拍摄次数大于</w:t>
            </w:r>
            <w:r>
              <w:rPr>
                <w:rFonts w:hint="eastAsia" w:ascii="宋体" w:hAnsi="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36</w:t>
            </w: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次，每次收费：</w:t>
            </w:r>
            <w:r>
              <w:rPr>
                <w:rFonts w:hint="eastAsia" w:ascii="宋体" w:hAnsi="宋体" w:eastAsia="宋体" w:cs="宋体"/>
                <w:b w:val="0"/>
                <w:bCs w:val="0"/>
                <w:color w:val="000000" w:themeColor="text1"/>
                <w:kern w:val="2"/>
                <w:sz w:val="24"/>
                <w:szCs w:val="24"/>
                <w:highlight w:val="yellow"/>
                <w:u w:val="single"/>
                <w:vertAlign w:val="baseline"/>
                <w:lang w:val="en-US" w:eastAsia="zh-CN" w:bidi="ar-SA"/>
                <w14:textFill>
                  <w14:solidFill>
                    <w14:schemeClr w14:val="tx1"/>
                  </w14:solidFill>
                </w14:textFill>
              </w:rPr>
              <w:t xml:space="preserve">  </w:t>
            </w:r>
            <w:r>
              <w:rPr>
                <w:rFonts w:hint="eastAsia" w:ascii="宋体" w:hAnsi="宋体" w:cs="宋体"/>
                <w:b w:val="0"/>
                <w:bCs w:val="0"/>
                <w:color w:val="000000" w:themeColor="text1"/>
                <w:kern w:val="2"/>
                <w:sz w:val="24"/>
                <w:szCs w:val="24"/>
                <w:highlight w:val="yellow"/>
                <w:u w:val="single"/>
                <w:vertAlign w:val="baseli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元</w:t>
            </w:r>
          </w:p>
        </w:tc>
      </w:tr>
    </w:tbl>
    <w:p w14:paraId="5FA2E02F">
      <w:pPr>
        <w:pStyle w:val="4"/>
        <w:rPr>
          <w:rFonts w:hint="eastAsia"/>
          <w:color w:val="000000" w:themeColor="text1"/>
          <w:highlight w:val="none"/>
          <w:lang w:val="en-US" w:eastAsia="zh-CN"/>
          <w14:textFill>
            <w14:solidFill>
              <w14:schemeClr w14:val="tx1"/>
            </w14:solidFill>
          </w14:textFill>
        </w:rPr>
      </w:pPr>
    </w:p>
    <w:p w14:paraId="394F628D">
      <w:pPr>
        <w:numPr>
          <w:ilvl w:val="0"/>
          <w:numId w:val="0"/>
        </w:num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779EAC77">
      <w:pPr>
        <w:numPr>
          <w:ilvl w:val="0"/>
          <w:numId w:val="0"/>
        </w:num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校外活动广告宣传设计制作需求</w:t>
      </w:r>
    </w:p>
    <w:p w14:paraId="3CBD0BCE">
      <w:pPr>
        <w:numPr>
          <w:ilvl w:val="0"/>
          <w:numId w:val="0"/>
        </w:numP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3E5EFCA">
      <w:pPr>
        <w:numPr>
          <w:ilvl w:val="0"/>
          <w:numId w:val="4"/>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桐庐县青少年宫校外活动广告宣传设计制作</w:t>
      </w:r>
    </w:p>
    <w:p w14:paraId="583F78E2">
      <w:pPr>
        <w:numPr>
          <w:ilvl w:val="0"/>
          <w:numId w:val="4"/>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服务时限：1年</w:t>
      </w:r>
    </w:p>
    <w:p w14:paraId="76DB967B">
      <w:pPr>
        <w:numPr>
          <w:ilvl w:val="0"/>
          <w:numId w:val="4"/>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服务需求：根据校外活动需求，</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做好各类</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广告宣传设计制作</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等相关工作</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，根据以下</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各个类型</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进行</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逐一</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报价</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，所报单价应包含内容设计、制作、安装等相关费用不高于最高限价（不同类型最高限价单价详见表格，青少年宫一年广告设计制作费用预计10万元）</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080"/>
        <w:gridCol w:w="1200"/>
        <w:gridCol w:w="1744"/>
      </w:tblGrid>
      <w:tr w14:paraId="7720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21927A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4080" w:type="dxa"/>
            <w:vAlign w:val="center"/>
          </w:tcPr>
          <w:p w14:paraId="377CB51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类型</w:t>
            </w:r>
          </w:p>
        </w:tc>
        <w:tc>
          <w:tcPr>
            <w:tcW w:w="1200" w:type="dxa"/>
            <w:vAlign w:val="center"/>
          </w:tcPr>
          <w:p w14:paraId="7771A7F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单位</w:t>
            </w:r>
          </w:p>
        </w:tc>
        <w:tc>
          <w:tcPr>
            <w:tcW w:w="1744" w:type="dxa"/>
            <w:vAlign w:val="center"/>
          </w:tcPr>
          <w:p w14:paraId="4C0A6D7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最高限价</w:t>
            </w:r>
          </w:p>
          <w:p w14:paraId="1CBC291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单价（元）</w:t>
            </w:r>
          </w:p>
        </w:tc>
      </w:tr>
      <w:tr w14:paraId="32AC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00" w:type="dxa"/>
            <w:vAlign w:val="center"/>
          </w:tcPr>
          <w:p w14:paraId="540CED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4080" w:type="dxa"/>
            <w:vAlign w:val="center"/>
          </w:tcPr>
          <w:p w14:paraId="65BB455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宣传横幅（宽70CM）</w:t>
            </w:r>
          </w:p>
        </w:tc>
        <w:tc>
          <w:tcPr>
            <w:tcW w:w="1200" w:type="dxa"/>
            <w:vAlign w:val="center"/>
          </w:tcPr>
          <w:p w14:paraId="18340DB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米</w:t>
            </w:r>
          </w:p>
        </w:tc>
        <w:tc>
          <w:tcPr>
            <w:tcW w:w="1744" w:type="dxa"/>
            <w:vAlign w:val="center"/>
          </w:tcPr>
          <w:p w14:paraId="31C372F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15</w:t>
            </w:r>
          </w:p>
        </w:tc>
      </w:tr>
      <w:tr w14:paraId="5DAB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6B758E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4080" w:type="dxa"/>
            <w:vAlign w:val="center"/>
          </w:tcPr>
          <w:p w14:paraId="6A4004F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活动宣传</w:t>
            </w:r>
            <w:r>
              <w:rPr>
                <w:rFonts w:hint="eastAsia" w:ascii="宋体" w:hAnsi="宋体" w:cs="宋体"/>
                <w:color w:val="000000" w:themeColor="text1"/>
                <w:sz w:val="21"/>
                <w:szCs w:val="21"/>
                <w:highlight w:val="none"/>
                <w:lang w:eastAsia="zh-CN"/>
                <w14:textFill>
                  <w14:solidFill>
                    <w14:schemeClr w14:val="tx1"/>
                  </w14:solidFill>
                </w14:textFill>
              </w:rPr>
              <w:t>电子</w:t>
            </w:r>
            <w:r>
              <w:rPr>
                <w:rFonts w:hint="eastAsia" w:ascii="宋体" w:hAnsi="宋体" w:eastAsia="宋体" w:cs="宋体"/>
                <w:color w:val="000000" w:themeColor="text1"/>
                <w:sz w:val="21"/>
                <w:szCs w:val="21"/>
                <w:highlight w:val="none"/>
                <w:lang w:eastAsia="zh-CN"/>
                <w14:textFill>
                  <w14:solidFill>
                    <w14:schemeClr w14:val="tx1"/>
                  </w14:solidFill>
                </w14:textFill>
              </w:rPr>
              <w:t>平面</w:t>
            </w:r>
            <w:r>
              <w:rPr>
                <w:rFonts w:hint="eastAsia" w:ascii="宋体" w:hAnsi="宋体" w:eastAsia="宋体" w:cs="宋体"/>
                <w:color w:val="000000" w:themeColor="text1"/>
                <w:sz w:val="21"/>
                <w:szCs w:val="21"/>
                <w:highlight w:val="none"/>
                <w14:textFill>
                  <w14:solidFill>
                    <w14:schemeClr w14:val="tx1"/>
                  </w14:solidFill>
                </w14:textFill>
              </w:rPr>
              <w:t>图</w:t>
            </w:r>
            <w:r>
              <w:rPr>
                <w:rFonts w:hint="eastAsia" w:ascii="宋体" w:hAnsi="宋体" w:cs="宋体"/>
                <w:color w:val="000000" w:themeColor="text1"/>
                <w:sz w:val="21"/>
                <w:szCs w:val="21"/>
                <w:highlight w:val="none"/>
                <w:lang w:eastAsia="zh-CN"/>
                <w14:textFill>
                  <w14:solidFill>
                    <w14:schemeClr w14:val="tx1"/>
                  </w14:solidFill>
                </w14:textFill>
              </w:rPr>
              <w:t>（用于电子大屏）</w:t>
            </w:r>
          </w:p>
        </w:tc>
        <w:tc>
          <w:tcPr>
            <w:tcW w:w="1200" w:type="dxa"/>
            <w:vAlign w:val="center"/>
          </w:tcPr>
          <w:p w14:paraId="2CE4A74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744" w:type="dxa"/>
            <w:vAlign w:val="center"/>
          </w:tcPr>
          <w:p w14:paraId="53FB355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r>
      <w:tr w14:paraId="337D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D5614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4080" w:type="dxa"/>
            <w:vAlign w:val="center"/>
          </w:tcPr>
          <w:p w14:paraId="2707A18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不干胶号码牌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10cm*10cm)</w:t>
            </w:r>
          </w:p>
        </w:tc>
        <w:tc>
          <w:tcPr>
            <w:tcW w:w="1200" w:type="dxa"/>
            <w:vAlign w:val="center"/>
          </w:tcPr>
          <w:p w14:paraId="574D0FD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744" w:type="dxa"/>
            <w:vAlign w:val="center"/>
          </w:tcPr>
          <w:p w14:paraId="1BC4CD5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r>
      <w:tr w14:paraId="6A61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09835C5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4080" w:type="dxa"/>
            <w:vAlign w:val="center"/>
          </w:tcPr>
          <w:p w14:paraId="592534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写真地表膜（户外车贴）</w:t>
            </w:r>
          </w:p>
        </w:tc>
        <w:tc>
          <w:tcPr>
            <w:tcW w:w="1200" w:type="dxa"/>
            <w:vAlign w:val="center"/>
          </w:tcPr>
          <w:p w14:paraId="586E95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30751CD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r>
      <w:tr w14:paraId="614C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16C23A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4080" w:type="dxa"/>
            <w:vAlign w:val="center"/>
          </w:tcPr>
          <w:p w14:paraId="3365822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r>
              <w:rPr>
                <w:rFonts w:hint="eastAsia" w:ascii="宋体" w:hAnsi="宋体" w:eastAsia="宋体" w:cs="宋体"/>
                <w:color w:val="000000" w:themeColor="text1"/>
                <w:sz w:val="21"/>
                <w:szCs w:val="21"/>
                <w:highlight w:val="none"/>
                <w:lang w:eastAsia="zh-CN"/>
                <w14:textFill>
                  <w14:solidFill>
                    <w14:schemeClr w14:val="tx1"/>
                  </w14:solidFill>
                </w14:textFill>
              </w:rPr>
              <w:t>（户外车贴）</w:t>
            </w:r>
          </w:p>
        </w:tc>
        <w:tc>
          <w:tcPr>
            <w:tcW w:w="1200" w:type="dxa"/>
            <w:vAlign w:val="center"/>
          </w:tcPr>
          <w:p w14:paraId="1777095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6536D04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r>
      <w:tr w14:paraId="77A8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01EEB8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4080" w:type="dxa"/>
            <w:vAlign w:val="center"/>
          </w:tcPr>
          <w:p w14:paraId="3F1B27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写真（室内）</w:t>
            </w:r>
          </w:p>
        </w:tc>
        <w:tc>
          <w:tcPr>
            <w:tcW w:w="1200" w:type="dxa"/>
            <w:vAlign w:val="center"/>
          </w:tcPr>
          <w:p w14:paraId="31EEAFD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46AA28B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50</w:t>
            </w:r>
          </w:p>
        </w:tc>
      </w:tr>
      <w:tr w14:paraId="65B9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5A9532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4080" w:type="dxa"/>
            <w:vAlign w:val="center"/>
          </w:tcPr>
          <w:p w14:paraId="73F614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0.5m*0.7m写真</w:t>
            </w:r>
          </w:p>
        </w:tc>
        <w:tc>
          <w:tcPr>
            <w:tcW w:w="1200" w:type="dxa"/>
            <w:vAlign w:val="center"/>
          </w:tcPr>
          <w:p w14:paraId="24EC81B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744" w:type="dxa"/>
            <w:vAlign w:val="center"/>
          </w:tcPr>
          <w:p w14:paraId="605DD0E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20</w:t>
            </w:r>
          </w:p>
        </w:tc>
      </w:tr>
      <w:tr w14:paraId="2862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00" w:type="dxa"/>
            <w:vAlign w:val="center"/>
          </w:tcPr>
          <w:p w14:paraId="7462284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4080" w:type="dxa"/>
            <w:vAlign w:val="center"/>
          </w:tcPr>
          <w:p w14:paraId="11720DA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p>
        </w:tc>
        <w:tc>
          <w:tcPr>
            <w:tcW w:w="1200" w:type="dxa"/>
            <w:vAlign w:val="center"/>
          </w:tcPr>
          <w:p w14:paraId="2F8DC63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6FF95F1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r>
      <w:tr w14:paraId="23E3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1C335F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4080" w:type="dxa"/>
            <w:vAlign w:val="center"/>
          </w:tcPr>
          <w:p w14:paraId="68172A4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+KT板+桁架</w:t>
            </w:r>
          </w:p>
        </w:tc>
        <w:tc>
          <w:tcPr>
            <w:tcW w:w="1200" w:type="dxa"/>
            <w:vAlign w:val="center"/>
          </w:tcPr>
          <w:p w14:paraId="00332DD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42B2DD2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w:t>
            </w:r>
          </w:p>
        </w:tc>
      </w:tr>
      <w:tr w14:paraId="21FB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6F9650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4080" w:type="dxa"/>
            <w:vAlign w:val="center"/>
          </w:tcPr>
          <w:p w14:paraId="018EC2F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写真+0.5CM PVC板</w:t>
            </w:r>
          </w:p>
        </w:tc>
        <w:tc>
          <w:tcPr>
            <w:tcW w:w="1200" w:type="dxa"/>
            <w:vAlign w:val="center"/>
          </w:tcPr>
          <w:p w14:paraId="2EB03A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6974D3E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85</w:t>
            </w:r>
          </w:p>
        </w:tc>
      </w:tr>
      <w:tr w14:paraId="6449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584CA3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4080" w:type="dxa"/>
            <w:vAlign w:val="center"/>
          </w:tcPr>
          <w:p w14:paraId="2C272E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CM PVC板</w:t>
            </w:r>
          </w:p>
        </w:tc>
        <w:tc>
          <w:tcPr>
            <w:tcW w:w="1200" w:type="dxa"/>
            <w:vAlign w:val="center"/>
          </w:tcPr>
          <w:p w14:paraId="0E63962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100D1B5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70</w:t>
            </w:r>
          </w:p>
        </w:tc>
      </w:tr>
      <w:tr w14:paraId="161B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586336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4080" w:type="dxa"/>
            <w:vAlign w:val="center"/>
          </w:tcPr>
          <w:p w14:paraId="2D3C99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w:t>
            </w:r>
          </w:p>
        </w:tc>
        <w:tc>
          <w:tcPr>
            <w:tcW w:w="1200" w:type="dxa"/>
            <w:vAlign w:val="center"/>
          </w:tcPr>
          <w:p w14:paraId="52D080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18B6165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r>
      <w:tr w14:paraId="26F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E8ACE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4080" w:type="dxa"/>
            <w:vAlign w:val="center"/>
          </w:tcPr>
          <w:p w14:paraId="66F89D1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油画布（含木框加1CMPVC板）</w:t>
            </w:r>
          </w:p>
        </w:tc>
        <w:tc>
          <w:tcPr>
            <w:tcW w:w="1200" w:type="dxa"/>
            <w:vAlign w:val="center"/>
          </w:tcPr>
          <w:p w14:paraId="7852081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1B41619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190</w:t>
            </w:r>
          </w:p>
        </w:tc>
      </w:tr>
      <w:tr w14:paraId="7E1C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0843618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4080" w:type="dxa"/>
            <w:vAlign w:val="center"/>
          </w:tcPr>
          <w:p w14:paraId="645E1B4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喷绘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桁架安装</w:t>
            </w:r>
            <w:r>
              <w:rPr>
                <w:rFonts w:hint="eastAsia" w:ascii="宋体" w:hAnsi="宋体" w:eastAsia="宋体" w:cs="宋体"/>
                <w:color w:val="000000" w:themeColor="text1"/>
                <w:sz w:val="21"/>
                <w:szCs w:val="21"/>
                <w:highlight w:val="none"/>
                <w:lang w:eastAsia="zh-CN"/>
                <w14:textFill>
                  <w14:solidFill>
                    <w14:schemeClr w14:val="tx1"/>
                  </w14:solidFill>
                </w14:textFill>
              </w:rPr>
              <w:t>、喷绘悬挂）</w:t>
            </w:r>
          </w:p>
        </w:tc>
        <w:tc>
          <w:tcPr>
            <w:tcW w:w="1200" w:type="dxa"/>
            <w:vAlign w:val="center"/>
          </w:tcPr>
          <w:p w14:paraId="7C34942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46ACCEF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48</w:t>
            </w:r>
          </w:p>
        </w:tc>
      </w:tr>
      <w:tr w14:paraId="04F9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83B4B6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4080" w:type="dxa"/>
            <w:vAlign w:val="center"/>
          </w:tcPr>
          <w:p w14:paraId="1ECA2B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桁架租用（含搭建、拆卸）</w:t>
            </w:r>
          </w:p>
        </w:tc>
        <w:tc>
          <w:tcPr>
            <w:tcW w:w="1200" w:type="dxa"/>
            <w:vAlign w:val="center"/>
          </w:tcPr>
          <w:p w14:paraId="136A809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平方/星期</w:t>
            </w:r>
          </w:p>
        </w:tc>
        <w:tc>
          <w:tcPr>
            <w:tcW w:w="1744" w:type="dxa"/>
            <w:vAlign w:val="center"/>
          </w:tcPr>
          <w:p w14:paraId="334934A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40</w:t>
            </w:r>
          </w:p>
        </w:tc>
      </w:tr>
      <w:tr w14:paraId="3B51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F83EF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4080" w:type="dxa"/>
            <w:vAlign w:val="center"/>
          </w:tcPr>
          <w:p w14:paraId="0C26CF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1D01EB2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744" w:type="dxa"/>
            <w:vAlign w:val="center"/>
          </w:tcPr>
          <w:p w14:paraId="1E53D4D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105</w:t>
            </w:r>
          </w:p>
        </w:tc>
      </w:tr>
      <w:tr w14:paraId="1B9D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1723819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4080" w:type="dxa"/>
            <w:vAlign w:val="center"/>
          </w:tcPr>
          <w:p w14:paraId="2F93FE3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门型展架+画面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1EC54A9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1744" w:type="dxa"/>
            <w:vAlign w:val="center"/>
          </w:tcPr>
          <w:p w14:paraId="3127D665">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185</w:t>
            </w:r>
          </w:p>
        </w:tc>
      </w:tr>
      <w:tr w14:paraId="676B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0E15C7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4080" w:type="dxa"/>
            <w:vAlign w:val="center"/>
          </w:tcPr>
          <w:p w14:paraId="28BAD2F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30厘米以内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532D3A5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744" w:type="dxa"/>
            <w:vAlign w:val="center"/>
          </w:tcPr>
          <w:p w14:paraId="3C22C5C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r>
      <w:tr w14:paraId="4E03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5377A1B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4080" w:type="dxa"/>
            <w:vAlign w:val="center"/>
          </w:tcPr>
          <w:p w14:paraId="222B3F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0928F15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744" w:type="dxa"/>
            <w:vAlign w:val="center"/>
          </w:tcPr>
          <w:p w14:paraId="2BEDA68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w:t>
            </w:r>
          </w:p>
        </w:tc>
      </w:tr>
      <w:tr w14:paraId="5D88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92B4BF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w:t>
            </w:r>
          </w:p>
        </w:tc>
        <w:tc>
          <w:tcPr>
            <w:tcW w:w="4080" w:type="dxa"/>
            <w:vAlign w:val="center"/>
          </w:tcPr>
          <w:p w14:paraId="445A6C2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1DD4A3D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744" w:type="dxa"/>
            <w:vAlign w:val="center"/>
          </w:tcPr>
          <w:p w14:paraId="7FF9334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w:t>
            </w:r>
          </w:p>
        </w:tc>
      </w:tr>
      <w:tr w14:paraId="45C78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343C95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w:t>
            </w:r>
          </w:p>
        </w:tc>
        <w:tc>
          <w:tcPr>
            <w:tcW w:w="4080" w:type="dxa"/>
            <w:vAlign w:val="center"/>
          </w:tcPr>
          <w:p w14:paraId="2500D03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门洞含桁架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多功能厅</w:t>
            </w:r>
            <w:r>
              <w:rPr>
                <w:rFonts w:hint="eastAsia" w:ascii="宋体" w:hAnsi="宋体" w:eastAsia="宋体" w:cs="宋体"/>
                <w:color w:val="000000" w:themeColor="text1"/>
                <w:sz w:val="21"/>
                <w:szCs w:val="21"/>
                <w:highlight w:val="none"/>
                <w:lang w:eastAsia="zh-CN"/>
                <w14:textFill>
                  <w14:solidFill>
                    <w14:schemeClr w14:val="tx1"/>
                  </w14:solidFill>
                </w14:textFill>
              </w:rPr>
              <w:t>门口</w:t>
            </w:r>
            <w:r>
              <w:rPr>
                <w:rFonts w:hint="eastAsia" w:ascii="宋体" w:hAnsi="宋体" w:cs="宋体"/>
                <w:color w:val="000000" w:themeColor="text1"/>
                <w:sz w:val="21"/>
                <w:szCs w:val="21"/>
                <w:highlight w:val="none"/>
                <w:lang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3M*5M</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00" w:type="dxa"/>
            <w:vAlign w:val="center"/>
          </w:tcPr>
          <w:p w14:paraId="4C5FA30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c>
          <w:tcPr>
            <w:tcW w:w="1744" w:type="dxa"/>
            <w:vAlign w:val="center"/>
          </w:tcPr>
          <w:p w14:paraId="53FDAE1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800</w:t>
            </w:r>
          </w:p>
        </w:tc>
      </w:tr>
      <w:tr w14:paraId="25E9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275656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w:t>
            </w:r>
          </w:p>
        </w:tc>
        <w:tc>
          <w:tcPr>
            <w:tcW w:w="4080" w:type="dxa"/>
            <w:vAlign w:val="center"/>
          </w:tcPr>
          <w:p w14:paraId="3D4A58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钛金不锈钢UV牌，厚0.6mm侧面折边2cm（含文字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200" w:type="dxa"/>
            <w:vAlign w:val="center"/>
          </w:tcPr>
          <w:p w14:paraId="614335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08236EA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170</w:t>
            </w:r>
          </w:p>
        </w:tc>
      </w:tr>
      <w:tr w14:paraId="24C5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52D812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23</w:t>
            </w:r>
          </w:p>
        </w:tc>
        <w:tc>
          <w:tcPr>
            <w:tcW w:w="4080" w:type="dxa"/>
            <w:vAlign w:val="center"/>
          </w:tcPr>
          <w:p w14:paraId="34F5FF4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304不锈钢UV牌，厚0.6mm侧面折边2cm（含文字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200" w:type="dxa"/>
            <w:vAlign w:val="center"/>
          </w:tcPr>
          <w:p w14:paraId="12F2427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0AD3CEC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160</w:t>
            </w:r>
          </w:p>
        </w:tc>
      </w:tr>
      <w:tr w14:paraId="0302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727F548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w:t>
            </w:r>
          </w:p>
        </w:tc>
        <w:tc>
          <w:tcPr>
            <w:tcW w:w="4080" w:type="dxa"/>
            <w:vAlign w:val="center"/>
          </w:tcPr>
          <w:p w14:paraId="1AB3857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黑底车贴</w:t>
            </w:r>
          </w:p>
        </w:tc>
        <w:tc>
          <w:tcPr>
            <w:tcW w:w="1200" w:type="dxa"/>
            <w:vAlign w:val="center"/>
          </w:tcPr>
          <w:p w14:paraId="258C3A5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744" w:type="dxa"/>
            <w:vAlign w:val="center"/>
          </w:tcPr>
          <w:p w14:paraId="1BB5D9A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r>
    </w:tbl>
    <w:p w14:paraId="5A06C98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bCs/>
          <w:color w:val="000000" w:themeColor="text1"/>
          <w:kern w:val="0"/>
          <w:sz w:val="28"/>
          <w:szCs w:val="28"/>
          <w:highlight w:val="none"/>
          <w:lang w:val="en-US" w:eastAsia="zh-CN"/>
          <w14:textFill>
            <w14:solidFill>
              <w14:schemeClr w14:val="tx1"/>
            </w14:solidFill>
          </w14:textFill>
        </w:rPr>
      </w:pPr>
    </w:p>
    <w:p w14:paraId="23D9979B">
      <w:pPr>
        <w:keepNext w:val="0"/>
        <w:keepLines w:val="0"/>
        <w:pageBreakBefore w:val="0"/>
        <w:widowControl w:val="0"/>
        <w:kinsoku/>
        <w:wordWrap/>
        <w:overflowPunct/>
        <w:topLinePunct w:val="0"/>
        <w:autoSpaceDE/>
        <w:autoSpaceDN/>
        <w:bidi w:val="0"/>
        <w:adjustRightInd w:val="0"/>
        <w:spacing w:line="360" w:lineRule="auto"/>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报价要求：投标报价以人民币为结算货币，投标报价包括运抵采购单位的运输费、安装调试费、税金、保险、备品备件、附件等一切费用（包括不可预见费用）。本项目采用固定综合单价合同，按实结算。供应商所填写的单价在合同实施期间不因市场变化因素而变动；供应商在计算报价时应考虑一定的风险系数。具体数量根据采购单位实际需求，结算按实计量。</w:t>
      </w:r>
    </w:p>
    <w:p w14:paraId="41F6C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yellow"/>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yellow"/>
          <w:lang w:val="en-US" w:eastAsia="zh-CN"/>
          <w14:textFill>
            <w14:solidFill>
              <w14:schemeClr w14:val="tx1"/>
            </w14:solidFill>
          </w14:textFill>
        </w:rPr>
        <w:t>、服务期：</w:t>
      </w:r>
      <w:r>
        <w:rPr>
          <w:rFonts w:hint="eastAsia" w:ascii="宋体" w:hAnsi="宋体" w:cs="宋体"/>
          <w:b/>
          <w:bCs/>
          <w:color w:val="000000" w:themeColor="text1"/>
          <w:kern w:val="0"/>
          <w:sz w:val="24"/>
          <w:szCs w:val="24"/>
          <w:highlight w:val="yellow"/>
          <w:lang w:val="en-US" w:eastAsia="zh-CN"/>
          <w14:textFill>
            <w14:solidFill>
              <w14:schemeClr w14:val="tx1"/>
            </w14:solidFill>
          </w14:textFill>
        </w:rPr>
        <w:t>一年</w:t>
      </w:r>
      <w:r>
        <w:rPr>
          <w:rFonts w:hint="eastAsia" w:ascii="宋体" w:hAnsi="宋体" w:eastAsia="宋体" w:cs="宋体"/>
          <w:b/>
          <w:bCs/>
          <w:color w:val="000000" w:themeColor="text1"/>
          <w:kern w:val="0"/>
          <w:sz w:val="24"/>
          <w:szCs w:val="24"/>
          <w:highlight w:val="yellow"/>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具体起止时间由采购</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单位</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确定。考核采用按期（春、暑、秋）考核办法，考核80分（含）以上为合格，80分以下为不合格，考核不合格，青少年宫有权取消合同。</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具体考核标准详见附件。</w:t>
      </w:r>
    </w:p>
    <w:p w14:paraId="734364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、支付方式</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：根据供应商报价的单价和经采购单位确认的实际数量进行按实结算（年度清算）</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。（注：中标供应商需提供正规发票，采购</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单位</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按照单位流程进行支付</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w:t>
      </w:r>
    </w:p>
    <w:p w14:paraId="4E41548E">
      <w:pPr>
        <w:rPr>
          <w:color w:val="000000" w:themeColor="text1"/>
          <w:highlight w:val="none"/>
          <w14:textFill>
            <w14:solidFill>
              <w14:schemeClr w14:val="tx1"/>
            </w14:solidFill>
          </w14:textFill>
        </w:rPr>
      </w:pPr>
    </w:p>
    <w:p w14:paraId="14909DDA">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p>
    <w:p w14:paraId="7C04B9CA">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24" w:name="_Toc184313262"/>
      <w:bookmarkEnd w:id="24"/>
      <w:bookmarkStart w:id="25" w:name="_Toc184314431"/>
      <w:bookmarkEnd w:id="25"/>
      <w:bookmarkStart w:id="26" w:name="_Toc184310305"/>
      <w:bookmarkEnd w:id="26"/>
      <w:bookmarkStart w:id="27" w:name="_Toc184312069"/>
      <w:bookmarkEnd w:id="27"/>
      <w:bookmarkStart w:id="28" w:name="_Toc184310274"/>
      <w:bookmarkEnd w:id="28"/>
      <w:bookmarkStart w:id="29" w:name="_Toc184313238"/>
      <w:bookmarkEnd w:id="29"/>
      <w:bookmarkStart w:id="30" w:name="_Toc184313289"/>
      <w:bookmarkEnd w:id="30"/>
      <w:bookmarkStart w:id="31" w:name="_Toc184308047"/>
      <w:bookmarkEnd w:id="31"/>
      <w:bookmarkStart w:id="32" w:name="_Toc184314438"/>
      <w:bookmarkEnd w:id="32"/>
      <w:bookmarkStart w:id="33" w:name="_Toc184310290"/>
      <w:bookmarkEnd w:id="33"/>
      <w:bookmarkStart w:id="34" w:name="_Toc184313275"/>
      <w:bookmarkEnd w:id="34"/>
      <w:bookmarkStart w:id="35" w:name="_Toc184314478"/>
      <w:bookmarkEnd w:id="35"/>
      <w:bookmarkStart w:id="36" w:name="_Toc184314464"/>
      <w:bookmarkEnd w:id="36"/>
      <w:bookmarkStart w:id="37" w:name="_Toc184312123"/>
      <w:bookmarkEnd w:id="37"/>
      <w:bookmarkStart w:id="38" w:name="_Toc184308062"/>
      <w:bookmarkEnd w:id="38"/>
      <w:bookmarkStart w:id="39" w:name="_Toc184308108"/>
      <w:bookmarkEnd w:id="39"/>
      <w:bookmarkStart w:id="40" w:name="_Toc184312099"/>
      <w:bookmarkEnd w:id="40"/>
      <w:bookmarkStart w:id="41" w:name="_Toc184314446"/>
      <w:bookmarkEnd w:id="41"/>
      <w:bookmarkStart w:id="42" w:name="_Toc184312130"/>
      <w:bookmarkEnd w:id="42"/>
      <w:bookmarkStart w:id="43" w:name="_Toc184312104"/>
      <w:bookmarkEnd w:id="43"/>
      <w:bookmarkStart w:id="44" w:name="_Toc184310324"/>
      <w:bookmarkEnd w:id="44"/>
      <w:bookmarkStart w:id="45" w:name="_Toc184314418"/>
      <w:bookmarkEnd w:id="45"/>
      <w:bookmarkStart w:id="46" w:name="_Toc184310308"/>
      <w:bookmarkEnd w:id="46"/>
      <w:bookmarkStart w:id="47" w:name="_Toc184308083"/>
      <w:bookmarkEnd w:id="47"/>
      <w:bookmarkStart w:id="48" w:name="_Toc184312079"/>
      <w:bookmarkEnd w:id="48"/>
      <w:bookmarkStart w:id="49" w:name="_Toc184312092"/>
      <w:bookmarkEnd w:id="49"/>
      <w:bookmarkStart w:id="50" w:name="_Toc184310303"/>
      <w:bookmarkEnd w:id="50"/>
      <w:bookmarkStart w:id="51" w:name="_Toc184308067"/>
      <w:bookmarkEnd w:id="51"/>
      <w:bookmarkStart w:id="52" w:name="_Toc184313294"/>
      <w:bookmarkEnd w:id="52"/>
      <w:bookmarkStart w:id="53" w:name="_Toc184310306"/>
      <w:bookmarkEnd w:id="53"/>
      <w:bookmarkStart w:id="54" w:name="_Toc184308077"/>
      <w:bookmarkEnd w:id="54"/>
      <w:bookmarkStart w:id="55" w:name="_Toc184308071"/>
      <w:bookmarkEnd w:id="55"/>
      <w:bookmarkStart w:id="56" w:name="_Toc184308037"/>
      <w:bookmarkEnd w:id="56"/>
      <w:bookmarkStart w:id="57" w:name="_Toc184310286"/>
      <w:bookmarkEnd w:id="57"/>
      <w:bookmarkStart w:id="58" w:name="_Toc184314471"/>
      <w:bookmarkEnd w:id="58"/>
      <w:bookmarkStart w:id="59" w:name="_Toc184312082"/>
      <w:bookmarkEnd w:id="59"/>
      <w:bookmarkStart w:id="60" w:name="_Toc184308088"/>
      <w:bookmarkEnd w:id="60"/>
      <w:bookmarkStart w:id="61" w:name="_Toc184312139"/>
      <w:bookmarkEnd w:id="61"/>
      <w:bookmarkStart w:id="62" w:name="_Toc184314457"/>
      <w:bookmarkEnd w:id="62"/>
      <w:bookmarkStart w:id="63" w:name="_Toc184312120"/>
      <w:bookmarkEnd w:id="63"/>
      <w:bookmarkStart w:id="64" w:name="_Toc184314433"/>
      <w:bookmarkEnd w:id="64"/>
      <w:bookmarkStart w:id="65" w:name="_Toc184312133"/>
      <w:bookmarkEnd w:id="65"/>
      <w:bookmarkStart w:id="66" w:name="_Toc184310337"/>
      <w:bookmarkEnd w:id="66"/>
      <w:bookmarkStart w:id="67" w:name="_Toc184314410"/>
      <w:bookmarkEnd w:id="67"/>
      <w:bookmarkStart w:id="68" w:name="_Toc184313285"/>
      <w:bookmarkEnd w:id="68"/>
      <w:bookmarkStart w:id="69" w:name="_Toc184314460"/>
      <w:bookmarkEnd w:id="69"/>
      <w:bookmarkStart w:id="70" w:name="_Toc184308045"/>
      <w:bookmarkEnd w:id="70"/>
      <w:bookmarkStart w:id="71" w:name="_Toc184314448"/>
      <w:bookmarkEnd w:id="71"/>
      <w:bookmarkStart w:id="72" w:name="_Toc184308081"/>
      <w:bookmarkEnd w:id="72"/>
      <w:bookmarkStart w:id="73" w:name="_Toc184314447"/>
      <w:bookmarkEnd w:id="73"/>
      <w:bookmarkStart w:id="74" w:name="_Toc184312083"/>
      <w:bookmarkEnd w:id="74"/>
      <w:bookmarkStart w:id="75" w:name="_Toc184313246"/>
      <w:bookmarkEnd w:id="75"/>
      <w:bookmarkStart w:id="76" w:name="_Toc184314453"/>
      <w:bookmarkEnd w:id="76"/>
      <w:bookmarkStart w:id="77" w:name="_Toc184314462"/>
      <w:bookmarkEnd w:id="77"/>
      <w:bookmarkStart w:id="78" w:name="_Toc184308059"/>
      <w:bookmarkEnd w:id="78"/>
      <w:bookmarkStart w:id="79" w:name="_Toc184310314"/>
      <w:bookmarkEnd w:id="79"/>
      <w:bookmarkStart w:id="80" w:name="_Toc184312080"/>
      <w:bookmarkEnd w:id="80"/>
      <w:bookmarkStart w:id="81" w:name="_Toc184314452"/>
      <w:bookmarkEnd w:id="81"/>
      <w:bookmarkStart w:id="82" w:name="_Toc184312134"/>
      <w:bookmarkEnd w:id="82"/>
      <w:bookmarkStart w:id="83" w:name="_Toc184308068"/>
      <w:bookmarkEnd w:id="83"/>
      <w:bookmarkStart w:id="84" w:name="_Toc184310326"/>
      <w:bookmarkEnd w:id="84"/>
      <w:bookmarkStart w:id="85" w:name="_Toc184308065"/>
      <w:bookmarkEnd w:id="85"/>
      <w:bookmarkStart w:id="86" w:name="_Toc184312121"/>
      <w:bookmarkEnd w:id="86"/>
      <w:bookmarkStart w:id="87" w:name="_Toc184313291"/>
      <w:bookmarkEnd w:id="87"/>
      <w:bookmarkStart w:id="88" w:name="_Toc184312093"/>
      <w:bookmarkEnd w:id="88"/>
      <w:bookmarkStart w:id="89" w:name="_Toc184312122"/>
      <w:bookmarkEnd w:id="89"/>
      <w:bookmarkStart w:id="90" w:name="_Toc184313287"/>
      <w:bookmarkEnd w:id="90"/>
      <w:bookmarkStart w:id="91" w:name="_Toc184310291"/>
      <w:bookmarkEnd w:id="91"/>
      <w:bookmarkStart w:id="92" w:name="_Toc184308104"/>
      <w:bookmarkEnd w:id="92"/>
      <w:bookmarkStart w:id="93" w:name="_Toc184312103"/>
      <w:bookmarkEnd w:id="93"/>
      <w:bookmarkStart w:id="94" w:name="_Toc184313286"/>
      <w:bookmarkEnd w:id="94"/>
      <w:bookmarkStart w:id="95" w:name="_Toc184313300"/>
      <w:bookmarkEnd w:id="95"/>
      <w:bookmarkStart w:id="96" w:name="_Toc184313266"/>
      <w:bookmarkEnd w:id="96"/>
      <w:bookmarkStart w:id="97" w:name="_Toc184310313"/>
      <w:bookmarkEnd w:id="97"/>
      <w:bookmarkStart w:id="98" w:name="_Toc184313284"/>
      <w:bookmarkEnd w:id="98"/>
      <w:bookmarkStart w:id="99" w:name="_Toc184314416"/>
      <w:bookmarkEnd w:id="99"/>
      <w:bookmarkStart w:id="100" w:name="_Toc184312117"/>
      <w:bookmarkEnd w:id="100"/>
      <w:bookmarkStart w:id="101" w:name="_Toc184314437"/>
      <w:bookmarkEnd w:id="101"/>
      <w:bookmarkStart w:id="102" w:name="_Toc184314477"/>
      <w:bookmarkEnd w:id="102"/>
      <w:bookmarkStart w:id="103" w:name="_Toc184308106"/>
      <w:bookmarkEnd w:id="103"/>
      <w:bookmarkStart w:id="104" w:name="_Toc184314428"/>
      <w:bookmarkEnd w:id="104"/>
      <w:bookmarkStart w:id="105" w:name="_Toc184314436"/>
      <w:bookmarkEnd w:id="105"/>
      <w:bookmarkStart w:id="106" w:name="_Toc184313257"/>
      <w:bookmarkEnd w:id="106"/>
      <w:bookmarkStart w:id="107" w:name="_Toc184314474"/>
      <w:bookmarkEnd w:id="107"/>
      <w:bookmarkStart w:id="108" w:name="_Toc184308086"/>
      <w:bookmarkEnd w:id="108"/>
      <w:bookmarkStart w:id="109" w:name="_Toc184312068"/>
      <w:bookmarkEnd w:id="109"/>
      <w:bookmarkStart w:id="110" w:name="_Toc184313301"/>
      <w:bookmarkEnd w:id="110"/>
      <w:bookmarkStart w:id="111" w:name="_Toc184313298"/>
      <w:bookmarkEnd w:id="111"/>
      <w:bookmarkStart w:id="112" w:name="_Toc184310328"/>
      <w:bookmarkEnd w:id="112"/>
      <w:bookmarkStart w:id="113" w:name="_Toc184313243"/>
      <w:bookmarkEnd w:id="113"/>
      <w:bookmarkStart w:id="114" w:name="_Toc184310309"/>
      <w:bookmarkEnd w:id="114"/>
      <w:bookmarkStart w:id="115" w:name="_Toc184312087"/>
      <w:bookmarkEnd w:id="115"/>
      <w:bookmarkStart w:id="116" w:name="_Toc184308074"/>
      <w:bookmarkEnd w:id="116"/>
      <w:bookmarkStart w:id="117" w:name="_Toc184312135"/>
      <w:bookmarkEnd w:id="117"/>
      <w:bookmarkStart w:id="118" w:name="_Toc184313259"/>
      <w:bookmarkEnd w:id="118"/>
      <w:bookmarkStart w:id="119" w:name="_Toc184314473"/>
      <w:bookmarkEnd w:id="119"/>
      <w:bookmarkStart w:id="120" w:name="_Toc184308061"/>
      <w:bookmarkEnd w:id="120"/>
      <w:bookmarkStart w:id="121" w:name="_Toc184312097"/>
      <w:bookmarkEnd w:id="121"/>
      <w:bookmarkStart w:id="122" w:name="_Toc184314442"/>
      <w:bookmarkEnd w:id="122"/>
      <w:bookmarkStart w:id="123" w:name="_Toc184313277"/>
      <w:bookmarkEnd w:id="123"/>
      <w:bookmarkStart w:id="124" w:name="_Toc184314429"/>
      <w:bookmarkEnd w:id="124"/>
      <w:bookmarkStart w:id="125" w:name="_Toc184313245"/>
      <w:bookmarkEnd w:id="125"/>
      <w:bookmarkStart w:id="126" w:name="_Toc184310298"/>
      <w:bookmarkEnd w:id="126"/>
      <w:bookmarkStart w:id="127" w:name="_Toc184313283"/>
      <w:bookmarkEnd w:id="127"/>
      <w:bookmarkStart w:id="128" w:name="_Toc184310277"/>
      <w:bookmarkEnd w:id="128"/>
      <w:bookmarkStart w:id="129" w:name="_Toc184312110"/>
      <w:bookmarkEnd w:id="129"/>
      <w:bookmarkStart w:id="130" w:name="_Toc184308057"/>
      <w:bookmarkEnd w:id="130"/>
      <w:bookmarkStart w:id="131" w:name="_Toc184308050"/>
      <w:bookmarkEnd w:id="131"/>
      <w:bookmarkStart w:id="132" w:name="_Toc184310338"/>
      <w:bookmarkEnd w:id="132"/>
      <w:bookmarkStart w:id="133" w:name="_Toc184310317"/>
      <w:bookmarkEnd w:id="133"/>
      <w:bookmarkStart w:id="134" w:name="_Toc184313304"/>
      <w:bookmarkEnd w:id="134"/>
      <w:bookmarkStart w:id="135" w:name="_Toc184312077"/>
      <w:bookmarkEnd w:id="135"/>
      <w:bookmarkStart w:id="136" w:name="_Toc184312086"/>
      <w:bookmarkEnd w:id="136"/>
      <w:bookmarkStart w:id="137" w:name="_Toc184308073"/>
      <w:bookmarkEnd w:id="137"/>
      <w:bookmarkStart w:id="138" w:name="_Toc184310343"/>
      <w:bookmarkEnd w:id="138"/>
      <w:bookmarkStart w:id="139" w:name="_Toc184310301"/>
      <w:bookmarkEnd w:id="139"/>
      <w:bookmarkStart w:id="140" w:name="_Toc184308085"/>
      <w:bookmarkEnd w:id="140"/>
      <w:bookmarkStart w:id="141" w:name="_Toc184310304"/>
      <w:bookmarkEnd w:id="141"/>
      <w:bookmarkStart w:id="142" w:name="_Toc184308044"/>
      <w:bookmarkEnd w:id="142"/>
      <w:bookmarkStart w:id="143" w:name="_Toc184310333"/>
      <w:bookmarkEnd w:id="143"/>
      <w:bookmarkStart w:id="144" w:name="_Toc184308094"/>
      <w:bookmarkEnd w:id="144"/>
      <w:bookmarkStart w:id="145" w:name="_Toc184312096"/>
      <w:bookmarkEnd w:id="145"/>
      <w:bookmarkStart w:id="146" w:name="_Toc184312094"/>
      <w:bookmarkEnd w:id="146"/>
      <w:bookmarkStart w:id="147" w:name="_Toc184308056"/>
      <w:bookmarkEnd w:id="147"/>
      <w:bookmarkStart w:id="148" w:name="_Toc184314451"/>
      <w:bookmarkEnd w:id="148"/>
      <w:bookmarkStart w:id="149" w:name="_Toc184308097"/>
      <w:bookmarkEnd w:id="149"/>
      <w:bookmarkStart w:id="150" w:name="_Toc184308096"/>
      <w:bookmarkEnd w:id="150"/>
      <w:bookmarkStart w:id="151" w:name="_Toc184314463"/>
      <w:bookmarkEnd w:id="151"/>
      <w:bookmarkStart w:id="152" w:name="_Toc184314432"/>
      <w:bookmarkEnd w:id="152"/>
      <w:bookmarkStart w:id="153" w:name="_Toc184308087"/>
      <w:bookmarkEnd w:id="153"/>
      <w:bookmarkStart w:id="154" w:name="_Toc184313299"/>
      <w:bookmarkEnd w:id="154"/>
      <w:bookmarkStart w:id="155" w:name="_Toc184314430"/>
      <w:bookmarkEnd w:id="155"/>
      <w:bookmarkStart w:id="156" w:name="_Toc184313293"/>
      <w:bookmarkEnd w:id="156"/>
      <w:bookmarkStart w:id="157" w:name="_Toc184308055"/>
      <w:bookmarkEnd w:id="157"/>
      <w:bookmarkStart w:id="158" w:name="_Toc184310272"/>
      <w:bookmarkEnd w:id="158"/>
      <w:bookmarkStart w:id="159" w:name="_Toc184313296"/>
      <w:bookmarkEnd w:id="159"/>
      <w:bookmarkStart w:id="160" w:name="_Toc184312108"/>
      <w:bookmarkEnd w:id="160"/>
      <w:bookmarkStart w:id="161" w:name="_Toc184310334"/>
      <w:bookmarkEnd w:id="161"/>
      <w:bookmarkStart w:id="162" w:name="_Toc184308048"/>
      <w:bookmarkEnd w:id="162"/>
      <w:bookmarkStart w:id="163" w:name="_Toc184310278"/>
      <w:bookmarkEnd w:id="163"/>
      <w:bookmarkStart w:id="164" w:name="_Toc184308091"/>
      <w:bookmarkEnd w:id="164"/>
      <w:bookmarkStart w:id="165" w:name="_Toc184313249"/>
      <w:bookmarkEnd w:id="165"/>
      <w:bookmarkStart w:id="166" w:name="_Toc184313256"/>
      <w:bookmarkEnd w:id="166"/>
      <w:bookmarkStart w:id="167" w:name="_Toc184312109"/>
      <w:bookmarkEnd w:id="167"/>
      <w:bookmarkStart w:id="168" w:name="_Toc184310288"/>
      <w:bookmarkEnd w:id="168"/>
      <w:bookmarkStart w:id="169" w:name="_Toc184310295"/>
      <w:bookmarkEnd w:id="169"/>
      <w:bookmarkStart w:id="170" w:name="_Toc184310299"/>
      <w:bookmarkEnd w:id="170"/>
      <w:bookmarkStart w:id="171" w:name="_Toc184314413"/>
      <w:bookmarkEnd w:id="171"/>
      <w:bookmarkStart w:id="172" w:name="_Toc184314454"/>
      <w:bookmarkEnd w:id="172"/>
      <w:bookmarkStart w:id="173" w:name="_Toc184310318"/>
      <w:bookmarkEnd w:id="173"/>
      <w:bookmarkStart w:id="174" w:name="_Toc184313254"/>
      <w:bookmarkEnd w:id="174"/>
      <w:bookmarkStart w:id="175" w:name="_Toc184308098"/>
      <w:bookmarkEnd w:id="175"/>
      <w:bookmarkStart w:id="176" w:name="_Toc184310322"/>
      <w:bookmarkEnd w:id="176"/>
      <w:bookmarkStart w:id="177" w:name="_Toc184310336"/>
      <w:bookmarkEnd w:id="177"/>
      <w:bookmarkStart w:id="178" w:name="_Toc184314445"/>
      <w:bookmarkEnd w:id="178"/>
      <w:bookmarkStart w:id="179" w:name="_Toc184314443"/>
      <w:bookmarkEnd w:id="179"/>
      <w:bookmarkStart w:id="180" w:name="_Toc184310280"/>
      <w:bookmarkEnd w:id="180"/>
      <w:bookmarkStart w:id="181" w:name="_Toc184314480"/>
      <w:bookmarkEnd w:id="181"/>
      <w:bookmarkStart w:id="182" w:name="_Toc184310330"/>
      <w:bookmarkEnd w:id="182"/>
      <w:bookmarkStart w:id="183" w:name="_Toc184308093"/>
      <w:bookmarkEnd w:id="183"/>
      <w:bookmarkStart w:id="184" w:name="_Toc184308079"/>
      <w:bookmarkEnd w:id="184"/>
      <w:bookmarkStart w:id="185" w:name="_Toc184314417"/>
      <w:bookmarkEnd w:id="185"/>
      <w:bookmarkStart w:id="186" w:name="_Toc184310312"/>
      <w:bookmarkEnd w:id="186"/>
      <w:bookmarkStart w:id="187" w:name="_Toc184310339"/>
      <w:bookmarkEnd w:id="187"/>
      <w:bookmarkStart w:id="188" w:name="_Toc184312112"/>
      <w:bookmarkEnd w:id="188"/>
      <w:bookmarkStart w:id="189" w:name="_Toc184313272"/>
      <w:bookmarkEnd w:id="189"/>
      <w:bookmarkStart w:id="190" w:name="_Toc184310297"/>
      <w:bookmarkEnd w:id="190"/>
      <w:bookmarkStart w:id="191" w:name="_Toc184310331"/>
      <w:bookmarkEnd w:id="191"/>
      <w:bookmarkStart w:id="192" w:name="_Toc184312129"/>
      <w:bookmarkEnd w:id="192"/>
      <w:bookmarkStart w:id="193" w:name="_Toc184310282"/>
      <w:bookmarkEnd w:id="193"/>
      <w:bookmarkStart w:id="194" w:name="_Toc184314459"/>
      <w:bookmarkEnd w:id="194"/>
      <w:bookmarkStart w:id="195" w:name="_Toc184310276"/>
      <w:bookmarkEnd w:id="195"/>
      <w:bookmarkStart w:id="196" w:name="_Toc184313292"/>
      <w:bookmarkEnd w:id="196"/>
      <w:bookmarkStart w:id="197" w:name="_Toc184314439"/>
      <w:bookmarkEnd w:id="197"/>
      <w:bookmarkStart w:id="198" w:name="_Toc184314425"/>
      <w:bookmarkEnd w:id="198"/>
      <w:bookmarkStart w:id="199" w:name="_Toc184308041"/>
      <w:bookmarkEnd w:id="199"/>
      <w:bookmarkStart w:id="200" w:name="_Toc184314481"/>
      <w:bookmarkEnd w:id="200"/>
      <w:bookmarkStart w:id="201" w:name="_Toc184312085"/>
      <w:bookmarkEnd w:id="201"/>
      <w:bookmarkStart w:id="202" w:name="_Toc184310283"/>
      <w:bookmarkEnd w:id="202"/>
      <w:bookmarkStart w:id="203" w:name="_Toc184312136"/>
      <w:bookmarkEnd w:id="203"/>
      <w:bookmarkStart w:id="204" w:name="_Toc184314441"/>
      <w:bookmarkEnd w:id="204"/>
      <w:bookmarkStart w:id="205" w:name="_Toc184313265"/>
      <w:bookmarkEnd w:id="205"/>
      <w:bookmarkStart w:id="206" w:name="_Toc184314411"/>
      <w:bookmarkEnd w:id="206"/>
      <w:bookmarkStart w:id="207" w:name="_Toc184313308"/>
      <w:bookmarkEnd w:id="207"/>
      <w:bookmarkStart w:id="208" w:name="_Toc184310287"/>
      <w:bookmarkEnd w:id="208"/>
      <w:bookmarkStart w:id="209" w:name="_Toc184312067"/>
      <w:bookmarkEnd w:id="209"/>
      <w:bookmarkStart w:id="210" w:name="_Toc184308038"/>
      <w:bookmarkEnd w:id="210"/>
      <w:bookmarkStart w:id="211" w:name="_Toc184312132"/>
      <w:bookmarkEnd w:id="211"/>
      <w:bookmarkStart w:id="212" w:name="_Toc184313240"/>
      <w:bookmarkEnd w:id="212"/>
      <w:bookmarkStart w:id="213" w:name="_Toc184312131"/>
      <w:bookmarkEnd w:id="213"/>
      <w:bookmarkStart w:id="214" w:name="_Toc184308107"/>
      <w:bookmarkEnd w:id="214"/>
      <w:bookmarkStart w:id="215" w:name="_Toc184308080"/>
      <w:bookmarkEnd w:id="215"/>
      <w:bookmarkStart w:id="216" w:name="_Toc184314466"/>
      <w:bookmarkEnd w:id="216"/>
      <w:bookmarkStart w:id="217" w:name="_Toc184313239"/>
      <w:bookmarkEnd w:id="217"/>
      <w:bookmarkStart w:id="218" w:name="_Toc184312107"/>
      <w:bookmarkEnd w:id="218"/>
      <w:bookmarkStart w:id="219" w:name="_Toc184314479"/>
      <w:bookmarkEnd w:id="219"/>
      <w:bookmarkStart w:id="220" w:name="_Toc184308078"/>
      <w:bookmarkEnd w:id="220"/>
      <w:bookmarkStart w:id="221" w:name="_Toc184308092"/>
      <w:bookmarkEnd w:id="221"/>
      <w:bookmarkStart w:id="222" w:name="_Toc184310279"/>
      <w:bookmarkEnd w:id="222"/>
      <w:bookmarkStart w:id="223" w:name="_Toc184312100"/>
      <w:bookmarkEnd w:id="223"/>
      <w:bookmarkStart w:id="224" w:name="_Toc184313307"/>
      <w:bookmarkEnd w:id="224"/>
      <w:bookmarkStart w:id="225" w:name="_Toc184308049"/>
      <w:bookmarkEnd w:id="225"/>
      <w:bookmarkStart w:id="226" w:name="_Toc184312088"/>
      <w:bookmarkEnd w:id="226"/>
      <w:bookmarkStart w:id="227" w:name="_Toc184310285"/>
      <w:bookmarkEnd w:id="227"/>
      <w:bookmarkStart w:id="228" w:name="_Toc184308099"/>
      <w:bookmarkEnd w:id="228"/>
      <w:bookmarkStart w:id="229" w:name="_Toc184310329"/>
      <w:bookmarkEnd w:id="229"/>
      <w:bookmarkStart w:id="230" w:name="_Toc184312124"/>
      <w:bookmarkEnd w:id="230"/>
      <w:bookmarkStart w:id="231" w:name="_Toc184308066"/>
      <w:bookmarkEnd w:id="231"/>
      <w:bookmarkStart w:id="232" w:name="_Toc184313281"/>
      <w:bookmarkEnd w:id="232"/>
      <w:bookmarkStart w:id="233" w:name="_Toc184310302"/>
      <w:bookmarkEnd w:id="233"/>
      <w:bookmarkStart w:id="234" w:name="_Toc184312137"/>
      <w:bookmarkEnd w:id="234"/>
      <w:bookmarkStart w:id="235" w:name="_Toc184312081"/>
      <w:bookmarkEnd w:id="235"/>
      <w:bookmarkStart w:id="236" w:name="_Toc184312070"/>
      <w:bookmarkEnd w:id="236"/>
      <w:bookmarkStart w:id="237" w:name="_Toc184312084"/>
      <w:bookmarkEnd w:id="237"/>
      <w:bookmarkStart w:id="238" w:name="_Toc184308036"/>
      <w:bookmarkEnd w:id="238"/>
      <w:bookmarkStart w:id="239" w:name="_Toc184310284"/>
      <w:bookmarkEnd w:id="239"/>
      <w:bookmarkStart w:id="240" w:name="_Toc184313270"/>
      <w:bookmarkEnd w:id="240"/>
      <w:bookmarkStart w:id="241" w:name="_Toc184310300"/>
      <w:bookmarkEnd w:id="241"/>
      <w:bookmarkStart w:id="242" w:name="_Toc184308040"/>
      <w:bookmarkEnd w:id="242"/>
      <w:bookmarkStart w:id="243" w:name="_Toc184313302"/>
      <w:bookmarkEnd w:id="243"/>
      <w:bookmarkStart w:id="244" w:name="_Toc184310341"/>
      <w:bookmarkEnd w:id="244"/>
      <w:bookmarkStart w:id="245" w:name="_Toc184313241"/>
      <w:bookmarkEnd w:id="245"/>
      <w:bookmarkStart w:id="246" w:name="_Toc184308058"/>
      <w:bookmarkEnd w:id="246"/>
      <w:bookmarkStart w:id="247" w:name="_Toc184313263"/>
      <w:bookmarkEnd w:id="247"/>
      <w:bookmarkStart w:id="248" w:name="_Toc184313260"/>
      <w:bookmarkEnd w:id="248"/>
      <w:bookmarkStart w:id="249" w:name="_Toc184314450"/>
      <w:bookmarkEnd w:id="249"/>
      <w:bookmarkStart w:id="250" w:name="_Toc184313271"/>
      <w:bookmarkEnd w:id="250"/>
      <w:bookmarkStart w:id="251" w:name="_Toc184314426"/>
      <w:bookmarkEnd w:id="251"/>
      <w:bookmarkStart w:id="252" w:name="_Toc184313306"/>
      <w:bookmarkEnd w:id="252"/>
      <w:bookmarkStart w:id="253" w:name="_Toc184312102"/>
      <w:bookmarkEnd w:id="253"/>
      <w:bookmarkStart w:id="254" w:name="_Toc184313305"/>
      <w:bookmarkEnd w:id="254"/>
      <w:bookmarkStart w:id="255" w:name="_Toc184310327"/>
      <w:bookmarkEnd w:id="255"/>
      <w:bookmarkStart w:id="256" w:name="_Toc184310342"/>
      <w:bookmarkEnd w:id="256"/>
      <w:bookmarkStart w:id="257" w:name="_Toc184314467"/>
      <w:bookmarkEnd w:id="257"/>
      <w:bookmarkStart w:id="258" w:name="_Toc184313247"/>
      <w:bookmarkEnd w:id="258"/>
      <w:bookmarkStart w:id="259" w:name="_Toc184312076"/>
      <w:bookmarkEnd w:id="259"/>
      <w:bookmarkStart w:id="260" w:name="_Toc184314440"/>
      <w:bookmarkEnd w:id="260"/>
      <w:bookmarkStart w:id="261" w:name="_Toc184308069"/>
      <w:bookmarkEnd w:id="261"/>
      <w:bookmarkStart w:id="262" w:name="_Toc184314458"/>
      <w:bookmarkEnd w:id="262"/>
      <w:bookmarkStart w:id="263" w:name="_Toc184314415"/>
      <w:bookmarkEnd w:id="263"/>
      <w:bookmarkStart w:id="264" w:name="_Toc184310325"/>
      <w:bookmarkEnd w:id="264"/>
      <w:bookmarkStart w:id="265" w:name="_Toc184312114"/>
      <w:bookmarkEnd w:id="265"/>
      <w:bookmarkStart w:id="266" w:name="_Toc184314423"/>
      <w:bookmarkEnd w:id="266"/>
      <w:bookmarkStart w:id="267" w:name="_Toc184314424"/>
      <w:bookmarkEnd w:id="267"/>
      <w:bookmarkStart w:id="268" w:name="_Toc184310344"/>
      <w:bookmarkEnd w:id="268"/>
      <w:bookmarkStart w:id="269" w:name="_Toc184308051"/>
      <w:bookmarkEnd w:id="269"/>
      <w:bookmarkStart w:id="270" w:name="_Toc184308043"/>
      <w:bookmarkEnd w:id="270"/>
      <w:bookmarkStart w:id="271" w:name="_Toc184313267"/>
      <w:bookmarkEnd w:id="271"/>
      <w:bookmarkStart w:id="272" w:name="_Toc184314434"/>
      <w:bookmarkEnd w:id="272"/>
      <w:bookmarkStart w:id="273" w:name="_Toc184310311"/>
      <w:bookmarkEnd w:id="273"/>
      <w:bookmarkStart w:id="274" w:name="_Toc184314421"/>
      <w:bookmarkEnd w:id="274"/>
      <w:bookmarkStart w:id="275" w:name="_Toc184313251"/>
      <w:bookmarkEnd w:id="275"/>
      <w:bookmarkStart w:id="276" w:name="_Toc184313278"/>
      <w:bookmarkEnd w:id="276"/>
      <w:bookmarkStart w:id="277" w:name="_Toc184314455"/>
      <w:bookmarkEnd w:id="277"/>
      <w:bookmarkStart w:id="278" w:name="_Toc184312091"/>
      <w:bookmarkEnd w:id="278"/>
      <w:bookmarkStart w:id="279" w:name="_Toc184313295"/>
      <w:bookmarkEnd w:id="279"/>
      <w:bookmarkStart w:id="280" w:name="_Toc184312095"/>
      <w:bookmarkEnd w:id="280"/>
      <w:bookmarkStart w:id="281" w:name="_Toc184313248"/>
      <w:bookmarkEnd w:id="281"/>
      <w:bookmarkStart w:id="282" w:name="_Toc184312118"/>
      <w:bookmarkEnd w:id="282"/>
      <w:bookmarkStart w:id="283" w:name="_Toc184312113"/>
      <w:bookmarkEnd w:id="283"/>
      <w:bookmarkStart w:id="284" w:name="_Toc184310323"/>
      <w:bookmarkEnd w:id="284"/>
      <w:bookmarkStart w:id="285" w:name="_Toc184312089"/>
      <w:bookmarkEnd w:id="285"/>
      <w:bookmarkStart w:id="286" w:name="_Toc184308090"/>
      <w:bookmarkEnd w:id="286"/>
      <w:bookmarkStart w:id="287" w:name="_Toc184313303"/>
      <w:bookmarkEnd w:id="287"/>
      <w:bookmarkStart w:id="288" w:name="_Toc184314420"/>
      <w:bookmarkEnd w:id="288"/>
      <w:bookmarkStart w:id="289" w:name="_Toc184312126"/>
      <w:bookmarkEnd w:id="289"/>
      <w:bookmarkStart w:id="290" w:name="_Toc184314412"/>
      <w:bookmarkEnd w:id="290"/>
      <w:bookmarkStart w:id="291" w:name="_Toc184312101"/>
      <w:bookmarkEnd w:id="291"/>
      <w:bookmarkStart w:id="292" w:name="_Toc184308052"/>
      <w:bookmarkEnd w:id="292"/>
      <w:bookmarkStart w:id="293" w:name="_Toc184314456"/>
      <w:bookmarkEnd w:id="293"/>
      <w:bookmarkStart w:id="294" w:name="_Toc184314465"/>
      <w:bookmarkEnd w:id="294"/>
      <w:bookmarkStart w:id="295" w:name="_Toc184314449"/>
      <w:bookmarkEnd w:id="295"/>
      <w:bookmarkStart w:id="296" w:name="_Toc184312073"/>
      <w:bookmarkEnd w:id="296"/>
      <w:bookmarkStart w:id="297" w:name="_Toc184314414"/>
      <w:bookmarkEnd w:id="297"/>
      <w:bookmarkStart w:id="298" w:name="_Toc184308101"/>
      <w:bookmarkEnd w:id="298"/>
      <w:bookmarkStart w:id="299" w:name="_Toc184310289"/>
      <w:bookmarkEnd w:id="299"/>
      <w:bookmarkStart w:id="300" w:name="_Toc184308100"/>
      <w:bookmarkEnd w:id="300"/>
      <w:bookmarkStart w:id="301" w:name="_Toc184314470"/>
      <w:bookmarkEnd w:id="301"/>
      <w:bookmarkStart w:id="302" w:name="_Toc184310319"/>
      <w:bookmarkEnd w:id="302"/>
      <w:bookmarkStart w:id="303" w:name="_Toc184313273"/>
      <w:bookmarkEnd w:id="303"/>
      <w:bookmarkStart w:id="304" w:name="_Toc184313297"/>
      <w:bookmarkEnd w:id="304"/>
      <w:bookmarkStart w:id="305" w:name="_Toc184308103"/>
      <w:bookmarkEnd w:id="305"/>
      <w:bookmarkStart w:id="306" w:name="_Toc184313252"/>
      <w:bookmarkEnd w:id="306"/>
      <w:bookmarkStart w:id="307" w:name="_Toc184313274"/>
      <w:bookmarkEnd w:id="307"/>
      <w:bookmarkStart w:id="308" w:name="_Toc184314461"/>
      <w:bookmarkEnd w:id="308"/>
      <w:bookmarkStart w:id="309" w:name="_Toc184310320"/>
      <w:bookmarkEnd w:id="309"/>
      <w:bookmarkStart w:id="310" w:name="_Toc184312090"/>
      <w:bookmarkEnd w:id="310"/>
      <w:bookmarkStart w:id="311" w:name="_Toc184310316"/>
      <w:bookmarkEnd w:id="311"/>
      <w:bookmarkStart w:id="312" w:name="_Toc184308070"/>
      <w:bookmarkEnd w:id="312"/>
      <w:bookmarkStart w:id="313" w:name="_Toc184314427"/>
      <w:bookmarkEnd w:id="313"/>
      <w:bookmarkStart w:id="314" w:name="_Toc184308082"/>
      <w:bookmarkEnd w:id="314"/>
      <w:bookmarkStart w:id="315" w:name="_Toc184312111"/>
      <w:bookmarkEnd w:id="315"/>
      <w:bookmarkStart w:id="316" w:name="_Toc184313255"/>
      <w:bookmarkEnd w:id="316"/>
      <w:bookmarkStart w:id="317" w:name="_Toc184314435"/>
      <w:bookmarkEnd w:id="317"/>
      <w:bookmarkStart w:id="318" w:name="_Toc184308084"/>
      <w:bookmarkEnd w:id="318"/>
      <w:bookmarkStart w:id="319" w:name="_Toc184308060"/>
      <w:bookmarkEnd w:id="319"/>
      <w:bookmarkStart w:id="320" w:name="_Toc184310332"/>
      <w:bookmarkEnd w:id="320"/>
      <w:bookmarkStart w:id="321" w:name="_Toc184313276"/>
      <w:bookmarkEnd w:id="321"/>
      <w:bookmarkStart w:id="322" w:name="_Toc184313290"/>
      <w:bookmarkEnd w:id="322"/>
      <w:bookmarkStart w:id="323" w:name="_Toc184310281"/>
      <w:bookmarkEnd w:id="323"/>
      <w:bookmarkStart w:id="324" w:name="_Toc184310273"/>
      <w:bookmarkEnd w:id="324"/>
      <w:bookmarkStart w:id="325" w:name="_Toc184312078"/>
      <w:bookmarkEnd w:id="325"/>
      <w:bookmarkStart w:id="326" w:name="_Toc184314444"/>
      <w:bookmarkEnd w:id="326"/>
      <w:bookmarkStart w:id="327" w:name="_Toc184308046"/>
      <w:bookmarkEnd w:id="327"/>
      <w:bookmarkStart w:id="328" w:name="_Toc184314475"/>
      <w:bookmarkEnd w:id="328"/>
      <w:bookmarkStart w:id="329" w:name="_Toc184312071"/>
      <w:bookmarkEnd w:id="329"/>
      <w:bookmarkStart w:id="330" w:name="_Toc184308102"/>
      <w:bookmarkEnd w:id="330"/>
      <w:bookmarkStart w:id="331" w:name="_Toc184308064"/>
      <w:bookmarkEnd w:id="331"/>
      <w:bookmarkStart w:id="332" w:name="_Toc184312072"/>
      <w:bookmarkEnd w:id="332"/>
      <w:bookmarkStart w:id="333" w:name="_Toc184310335"/>
      <w:bookmarkEnd w:id="333"/>
      <w:bookmarkStart w:id="334" w:name="_Toc184308072"/>
      <w:bookmarkEnd w:id="334"/>
      <w:bookmarkStart w:id="335" w:name="_Toc184313310"/>
      <w:bookmarkEnd w:id="335"/>
      <w:bookmarkStart w:id="336" w:name="_Toc184313261"/>
      <w:bookmarkEnd w:id="336"/>
      <w:bookmarkStart w:id="337" w:name="_Toc184313253"/>
      <w:bookmarkEnd w:id="337"/>
      <w:bookmarkStart w:id="338" w:name="_Toc184310315"/>
      <w:bookmarkEnd w:id="338"/>
      <w:bookmarkStart w:id="339" w:name="_Toc184310296"/>
      <w:bookmarkEnd w:id="339"/>
      <w:bookmarkStart w:id="340" w:name="_Toc184313269"/>
      <w:bookmarkEnd w:id="340"/>
      <w:bookmarkStart w:id="341" w:name="_Toc184314468"/>
      <w:bookmarkEnd w:id="341"/>
      <w:bookmarkStart w:id="342" w:name="_Toc184312125"/>
      <w:bookmarkEnd w:id="342"/>
      <w:bookmarkStart w:id="343" w:name="_Toc184310307"/>
      <w:bookmarkEnd w:id="343"/>
      <w:bookmarkStart w:id="344" w:name="_Toc184308105"/>
      <w:bookmarkEnd w:id="344"/>
      <w:bookmarkStart w:id="345" w:name="_Toc184308054"/>
      <w:bookmarkEnd w:id="345"/>
      <w:bookmarkStart w:id="346" w:name="_Toc184310293"/>
      <w:bookmarkEnd w:id="346"/>
      <w:bookmarkStart w:id="347" w:name="_Toc184310292"/>
      <w:bookmarkEnd w:id="347"/>
      <w:bookmarkStart w:id="348" w:name="_Toc184308042"/>
      <w:bookmarkEnd w:id="348"/>
      <w:bookmarkStart w:id="349" w:name="_Toc184308039"/>
      <w:bookmarkEnd w:id="349"/>
      <w:bookmarkStart w:id="350" w:name="_Toc184313279"/>
      <w:bookmarkEnd w:id="350"/>
      <w:bookmarkStart w:id="351" w:name="_Toc184308089"/>
      <w:bookmarkEnd w:id="351"/>
      <w:bookmarkStart w:id="352" w:name="_Toc184314469"/>
      <w:bookmarkEnd w:id="352"/>
      <w:bookmarkStart w:id="353" w:name="_Toc184312075"/>
      <w:bookmarkEnd w:id="353"/>
      <w:bookmarkStart w:id="354" w:name="_Toc184312105"/>
      <w:bookmarkEnd w:id="354"/>
      <w:bookmarkStart w:id="355" w:name="_Toc184314472"/>
      <w:bookmarkEnd w:id="355"/>
      <w:bookmarkStart w:id="356" w:name="_Toc184308053"/>
      <w:bookmarkEnd w:id="356"/>
      <w:bookmarkStart w:id="357" w:name="_Toc184308063"/>
      <w:bookmarkEnd w:id="357"/>
      <w:bookmarkStart w:id="358" w:name="_Toc184313282"/>
      <w:bookmarkEnd w:id="358"/>
      <w:bookmarkStart w:id="359" w:name="_Toc184308095"/>
      <w:bookmarkEnd w:id="359"/>
      <w:bookmarkStart w:id="360" w:name="_Toc184313242"/>
      <w:bookmarkEnd w:id="360"/>
      <w:bookmarkStart w:id="361" w:name="_Toc184312119"/>
      <w:bookmarkEnd w:id="361"/>
      <w:bookmarkStart w:id="362" w:name="_Toc184308075"/>
      <w:bookmarkEnd w:id="362"/>
      <w:bookmarkStart w:id="363" w:name="_Toc184312116"/>
      <w:bookmarkEnd w:id="363"/>
      <w:bookmarkStart w:id="364" w:name="_Toc184310294"/>
      <w:bookmarkEnd w:id="364"/>
      <w:bookmarkStart w:id="365" w:name="_Toc184310310"/>
      <w:bookmarkEnd w:id="365"/>
      <w:bookmarkStart w:id="366" w:name="_Toc184313258"/>
      <w:bookmarkEnd w:id="366"/>
      <w:bookmarkStart w:id="367" w:name="_Toc184312098"/>
      <w:bookmarkEnd w:id="367"/>
      <w:bookmarkStart w:id="368" w:name="_Toc184313288"/>
      <w:bookmarkEnd w:id="368"/>
      <w:bookmarkStart w:id="369" w:name="_Toc184314422"/>
      <w:bookmarkEnd w:id="369"/>
      <w:bookmarkStart w:id="370" w:name="_Toc184312128"/>
      <w:bookmarkEnd w:id="370"/>
      <w:bookmarkStart w:id="371" w:name="_Toc184313264"/>
      <w:bookmarkEnd w:id="371"/>
      <w:bookmarkStart w:id="372" w:name="_Toc184313250"/>
      <w:bookmarkEnd w:id="372"/>
      <w:bookmarkStart w:id="373" w:name="_Toc184313244"/>
      <w:bookmarkEnd w:id="373"/>
      <w:bookmarkStart w:id="374" w:name="_Toc184312106"/>
      <w:bookmarkEnd w:id="374"/>
      <w:bookmarkStart w:id="375" w:name="_Toc184312138"/>
      <w:bookmarkEnd w:id="375"/>
      <w:bookmarkStart w:id="376" w:name="_Toc184310275"/>
      <w:bookmarkEnd w:id="376"/>
      <w:bookmarkStart w:id="377" w:name="_Toc184314482"/>
      <w:bookmarkEnd w:id="377"/>
      <w:bookmarkStart w:id="378" w:name="_Toc184310340"/>
      <w:bookmarkEnd w:id="378"/>
      <w:bookmarkStart w:id="379" w:name="_Toc184313280"/>
      <w:bookmarkEnd w:id="379"/>
      <w:bookmarkStart w:id="380" w:name="_Toc184313309"/>
      <w:bookmarkEnd w:id="380"/>
      <w:bookmarkStart w:id="381" w:name="_Toc184310321"/>
      <w:bookmarkEnd w:id="381"/>
      <w:bookmarkStart w:id="382" w:name="_Toc184314476"/>
      <w:bookmarkEnd w:id="382"/>
      <w:bookmarkStart w:id="383" w:name="_Toc184314419"/>
      <w:bookmarkEnd w:id="383"/>
      <w:bookmarkStart w:id="384" w:name="_Toc184312127"/>
      <w:bookmarkEnd w:id="384"/>
      <w:bookmarkStart w:id="385" w:name="_Toc184313268"/>
      <w:bookmarkEnd w:id="385"/>
      <w:bookmarkStart w:id="386" w:name="_Toc184312115"/>
      <w:bookmarkEnd w:id="386"/>
      <w:bookmarkStart w:id="387" w:name="_Toc184312074"/>
      <w:bookmarkEnd w:id="387"/>
      <w:bookmarkStart w:id="388" w:name="_Toc184308076"/>
      <w:bookmarkEnd w:id="388"/>
      <w:r>
        <w:rPr>
          <w:rFonts w:hint="eastAsia" w:ascii="宋体" w:hAnsi="宋体" w:eastAsia="宋体" w:cs="宋体"/>
          <w:b/>
          <w:color w:val="000000" w:themeColor="text1"/>
          <w:sz w:val="36"/>
          <w:szCs w:val="36"/>
          <w:highlight w:val="none"/>
          <w14:textFill>
            <w14:solidFill>
              <w14:schemeClr w14:val="tx1"/>
            </w14:solidFill>
          </w14:textFill>
        </w:rPr>
        <w:t>评标办法</w:t>
      </w:r>
    </w:p>
    <w:p w14:paraId="2ED77780">
      <w:pPr>
        <w:adjustRightInd/>
        <w:spacing w:line="360" w:lineRule="auto"/>
        <w:ind w:firstLine="470"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根据《中华人民共和国政府采购法</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政府采购询价采购方式管理暂行办法》等要求，遵循公开、公平、公正、科学、择优原则和诚实、信誉、效率的服务原则，制定本评审办法。</w:t>
      </w:r>
    </w:p>
    <w:p w14:paraId="4B44DE4E">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14CF8FC6">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1.本项目采用最低评标价法。</w:t>
      </w:r>
      <w:r>
        <w:rPr>
          <w:rFonts w:hint="eastAsia" w:ascii="宋体" w:hAnsi="宋体" w:eastAsia="宋体" w:cs="宋体"/>
          <w:color w:val="000000" w:themeColor="text1"/>
          <w:kern w:val="0"/>
          <w:sz w:val="24"/>
          <w:highlight w:val="none"/>
          <w14:textFill>
            <w14:solidFill>
              <w14:schemeClr w14:val="tx1"/>
            </w14:solidFill>
          </w14:textFill>
        </w:rPr>
        <w:t>最低评标价法，是指符合采购需求、质量和服务相等且报价最低的供应商，确定为成交候选供应商的评标方法，即满足询价文件实质性要求前提下，依据统一的价格要素评定最低报价，以提出合理最低报价的询价供应商作为成交候选供应商或者成交供应商的评标方法。根据《中华人民共和国财政部令第787号》第六十条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5B04A560">
      <w:pPr>
        <w:pStyle w:val="4"/>
        <w:ind w:left="434" w:leftChars="202" w:hanging="10" w:hangingChars="4"/>
        <w:rPr>
          <w:rFonts w:hint="eastAsia" w:ascii="宋体" w:hAnsi="宋体" w:eastAsia="宋体" w:cs="宋体"/>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Cs w:val="0"/>
          <w:color w:val="000000" w:themeColor="text1"/>
          <w:kern w:val="0"/>
          <w:sz w:val="24"/>
          <w:szCs w:val="24"/>
          <w:highlight w:val="none"/>
          <w:lang w:val="en-US"/>
          <w14:textFill>
            <w14:solidFill>
              <w14:schemeClr w14:val="tx1"/>
            </w14:solidFill>
          </w14:textFill>
        </w:rPr>
        <w:t>2.</w:t>
      </w:r>
      <w:r>
        <w:rPr>
          <w:rFonts w:hint="eastAsia" w:ascii="宋体" w:hAnsi="宋体" w:eastAsia="宋体" w:cs="宋体"/>
          <w:bCs w:val="0"/>
          <w:color w:val="000000" w:themeColor="text1"/>
          <w:kern w:val="0"/>
          <w:sz w:val="24"/>
          <w:szCs w:val="24"/>
          <w:highlight w:val="none"/>
          <w:lang w:val="en-US" w:eastAsia="zh-CN"/>
          <w14:textFill>
            <w14:solidFill>
              <w14:schemeClr w14:val="tx1"/>
            </w14:solidFill>
          </w14:textFill>
        </w:rPr>
        <w:t>标项三</w:t>
      </w:r>
      <w:r>
        <w:rPr>
          <w:rFonts w:hint="eastAsia" w:ascii="宋体" w:hAnsi="宋体" w:eastAsia="宋体" w:cs="宋体"/>
          <w:bCs w:val="0"/>
          <w:color w:val="000000" w:themeColor="text1"/>
          <w:kern w:val="0"/>
          <w:sz w:val="24"/>
          <w:szCs w:val="24"/>
          <w:highlight w:val="none"/>
          <w:lang w:val="en-US"/>
          <w14:textFill>
            <w14:solidFill>
              <w14:schemeClr w14:val="tx1"/>
            </w14:solidFill>
          </w14:textFill>
        </w:rPr>
        <w:t>报价评分表</w:t>
      </w:r>
    </w:p>
    <w:tbl>
      <w:tblPr>
        <w:tblStyle w:val="64"/>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3844"/>
        <w:gridCol w:w="1278"/>
        <w:gridCol w:w="1230"/>
        <w:gridCol w:w="778"/>
        <w:gridCol w:w="1634"/>
      </w:tblGrid>
      <w:tr w14:paraId="75A4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89BB12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3844" w:type="dxa"/>
            <w:vAlign w:val="center"/>
          </w:tcPr>
          <w:p w14:paraId="4760D96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类型</w:t>
            </w:r>
          </w:p>
        </w:tc>
        <w:tc>
          <w:tcPr>
            <w:tcW w:w="1278" w:type="dxa"/>
            <w:vAlign w:val="center"/>
          </w:tcPr>
          <w:p w14:paraId="29739A2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单位</w:t>
            </w:r>
          </w:p>
        </w:tc>
        <w:tc>
          <w:tcPr>
            <w:tcW w:w="1230" w:type="dxa"/>
            <w:vAlign w:val="center"/>
          </w:tcPr>
          <w:p w14:paraId="2FC17A5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最高限价</w:t>
            </w:r>
          </w:p>
          <w:p w14:paraId="4E648C97">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单价（元）</w:t>
            </w:r>
          </w:p>
        </w:tc>
        <w:tc>
          <w:tcPr>
            <w:tcW w:w="778" w:type="dxa"/>
            <w:vAlign w:val="center"/>
          </w:tcPr>
          <w:p w14:paraId="3AB29FD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分值</w:t>
            </w:r>
          </w:p>
        </w:tc>
        <w:tc>
          <w:tcPr>
            <w:tcW w:w="1634" w:type="dxa"/>
            <w:vAlign w:val="center"/>
          </w:tcPr>
          <w:p w14:paraId="79C4EA5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评分标准及规则</w:t>
            </w:r>
          </w:p>
        </w:tc>
      </w:tr>
      <w:tr w14:paraId="7A8D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57" w:type="dxa"/>
            <w:vAlign w:val="center"/>
          </w:tcPr>
          <w:p w14:paraId="36EAA15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844" w:type="dxa"/>
            <w:vAlign w:val="center"/>
          </w:tcPr>
          <w:p w14:paraId="3EFAAC0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宣传横幅（宽70CM）</w:t>
            </w:r>
          </w:p>
        </w:tc>
        <w:tc>
          <w:tcPr>
            <w:tcW w:w="1278" w:type="dxa"/>
            <w:vAlign w:val="center"/>
          </w:tcPr>
          <w:p w14:paraId="7902D6E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米</w:t>
            </w:r>
          </w:p>
        </w:tc>
        <w:tc>
          <w:tcPr>
            <w:tcW w:w="1230" w:type="dxa"/>
            <w:vAlign w:val="center"/>
          </w:tcPr>
          <w:p w14:paraId="227AD69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778" w:type="dxa"/>
            <w:vAlign w:val="center"/>
          </w:tcPr>
          <w:p w14:paraId="16AD10D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restart"/>
            <w:vAlign w:val="center"/>
          </w:tcPr>
          <w:p w14:paraId="31073922">
            <w:pPr>
              <w:tabs>
                <w:tab w:val="left" w:pos="0"/>
              </w:tabs>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1.价</w:t>
            </w:r>
            <w:r>
              <w:rPr>
                <w:rFonts w:hint="eastAsia"/>
                <w:color w:val="000000" w:themeColor="text1"/>
                <w:highlight w:val="none"/>
                <w:lang w:eastAsia="zh-CN"/>
                <w14:textFill>
                  <w14:solidFill>
                    <w14:schemeClr w14:val="tx1"/>
                  </w14:solidFill>
                </w14:textFill>
              </w:rPr>
              <w:t>格</w:t>
            </w:r>
            <w:r>
              <w:rPr>
                <w:rFonts w:hint="eastAsia"/>
                <w:color w:val="000000" w:themeColor="text1"/>
                <w:highlight w:val="none"/>
                <w14:textFill>
                  <w14:solidFill>
                    <w14:schemeClr w14:val="tx1"/>
                  </w14:solidFill>
                </w14:textFill>
              </w:rPr>
              <w:t>分采用报价低价优先法计算，以满足询价文件要求的所有有效投标单位的报价的最低报价（计算结果保留两位小数）为报价评标基准价（记为 K）；</w:t>
            </w:r>
          </w:p>
          <w:p w14:paraId="1EA64A73">
            <w:pPr>
              <w:tabs>
                <w:tab w:val="left" w:pos="0"/>
              </w:tabs>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2.投标单位的报价（记为 A）；</w:t>
            </w:r>
          </w:p>
          <w:p w14:paraId="02923D2C">
            <w:pPr>
              <w:tabs>
                <w:tab w:val="left" w:pos="0"/>
              </w:tabs>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投标单位</w:t>
            </w:r>
            <w:r>
              <w:rPr>
                <w:rFonts w:hint="eastAsia"/>
                <w:color w:val="000000" w:themeColor="text1"/>
                <w:highlight w:val="none"/>
                <w14:textFill>
                  <w14:solidFill>
                    <w14:schemeClr w14:val="tx1"/>
                  </w14:solidFill>
                </w14:textFill>
              </w:rPr>
              <w:t>的价格分按照下列公式计算：</w:t>
            </w:r>
          </w:p>
          <w:p w14:paraId="72629DDB">
            <w:pPr>
              <w:tabs>
                <w:tab w:val="left" w:pos="0"/>
              </w:tabs>
              <w:spacing w:line="360" w:lineRule="auto"/>
              <w:jc w:val="cente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报价得分=（K/A）×分值</w:t>
            </w:r>
          </w:p>
        </w:tc>
      </w:tr>
      <w:tr w14:paraId="06D8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060DDFA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844" w:type="dxa"/>
            <w:vAlign w:val="center"/>
          </w:tcPr>
          <w:p w14:paraId="778689D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活动宣传</w:t>
            </w:r>
            <w:r>
              <w:rPr>
                <w:rFonts w:hint="eastAsia" w:ascii="宋体" w:hAnsi="宋体" w:cs="宋体"/>
                <w:color w:val="000000" w:themeColor="text1"/>
                <w:sz w:val="21"/>
                <w:szCs w:val="21"/>
                <w:highlight w:val="none"/>
                <w:lang w:eastAsia="zh-CN"/>
                <w14:textFill>
                  <w14:solidFill>
                    <w14:schemeClr w14:val="tx1"/>
                  </w14:solidFill>
                </w14:textFill>
              </w:rPr>
              <w:t>电子</w:t>
            </w:r>
            <w:r>
              <w:rPr>
                <w:rFonts w:hint="eastAsia" w:ascii="宋体" w:hAnsi="宋体" w:eastAsia="宋体" w:cs="宋体"/>
                <w:color w:val="000000" w:themeColor="text1"/>
                <w:sz w:val="21"/>
                <w:szCs w:val="21"/>
                <w:highlight w:val="none"/>
                <w:lang w:eastAsia="zh-CN"/>
                <w14:textFill>
                  <w14:solidFill>
                    <w14:schemeClr w14:val="tx1"/>
                  </w14:solidFill>
                </w14:textFill>
              </w:rPr>
              <w:t>平面</w:t>
            </w:r>
            <w:r>
              <w:rPr>
                <w:rFonts w:hint="eastAsia" w:ascii="宋体" w:hAnsi="宋体" w:eastAsia="宋体" w:cs="宋体"/>
                <w:color w:val="000000" w:themeColor="text1"/>
                <w:sz w:val="21"/>
                <w:szCs w:val="21"/>
                <w:highlight w:val="none"/>
                <w14:textFill>
                  <w14:solidFill>
                    <w14:schemeClr w14:val="tx1"/>
                  </w14:solidFill>
                </w14:textFill>
              </w:rPr>
              <w:t>图</w:t>
            </w:r>
            <w:r>
              <w:rPr>
                <w:rFonts w:hint="eastAsia" w:ascii="宋体" w:hAnsi="宋体" w:cs="宋体"/>
                <w:color w:val="000000" w:themeColor="text1"/>
                <w:sz w:val="21"/>
                <w:szCs w:val="21"/>
                <w:highlight w:val="none"/>
                <w:lang w:eastAsia="zh-CN"/>
                <w14:textFill>
                  <w14:solidFill>
                    <w14:schemeClr w14:val="tx1"/>
                  </w14:solidFill>
                </w14:textFill>
              </w:rPr>
              <w:t>（用于电子大屏）</w:t>
            </w:r>
          </w:p>
        </w:tc>
        <w:tc>
          <w:tcPr>
            <w:tcW w:w="1278" w:type="dxa"/>
            <w:vAlign w:val="center"/>
          </w:tcPr>
          <w:p w14:paraId="03DE40E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230" w:type="dxa"/>
            <w:vAlign w:val="center"/>
          </w:tcPr>
          <w:p w14:paraId="152795E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c>
          <w:tcPr>
            <w:tcW w:w="778" w:type="dxa"/>
            <w:vAlign w:val="center"/>
          </w:tcPr>
          <w:p w14:paraId="7867FC41">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6755EE7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4C4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5FCDB2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844" w:type="dxa"/>
            <w:vAlign w:val="center"/>
          </w:tcPr>
          <w:p w14:paraId="3D9F7F1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不干胶号码牌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10cm*10cm)</w:t>
            </w:r>
          </w:p>
        </w:tc>
        <w:tc>
          <w:tcPr>
            <w:tcW w:w="1278" w:type="dxa"/>
            <w:vAlign w:val="center"/>
          </w:tcPr>
          <w:p w14:paraId="705EB1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230" w:type="dxa"/>
            <w:vAlign w:val="center"/>
          </w:tcPr>
          <w:p w14:paraId="4798099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778" w:type="dxa"/>
            <w:vAlign w:val="center"/>
          </w:tcPr>
          <w:p w14:paraId="675DF9C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1FB79EA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28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16CC856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844" w:type="dxa"/>
            <w:vAlign w:val="center"/>
          </w:tcPr>
          <w:p w14:paraId="3FF1CEA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写真地表膜（户外车贴）</w:t>
            </w:r>
          </w:p>
        </w:tc>
        <w:tc>
          <w:tcPr>
            <w:tcW w:w="1278" w:type="dxa"/>
            <w:vAlign w:val="center"/>
          </w:tcPr>
          <w:p w14:paraId="50E1834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2F63497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c>
          <w:tcPr>
            <w:tcW w:w="778" w:type="dxa"/>
            <w:vAlign w:val="center"/>
          </w:tcPr>
          <w:p w14:paraId="24633BD9">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3B0DFE1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47F6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4FC9BC5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844" w:type="dxa"/>
            <w:vAlign w:val="center"/>
          </w:tcPr>
          <w:p w14:paraId="74FAF48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r>
              <w:rPr>
                <w:rFonts w:hint="eastAsia" w:ascii="宋体" w:hAnsi="宋体" w:eastAsia="宋体" w:cs="宋体"/>
                <w:color w:val="000000" w:themeColor="text1"/>
                <w:sz w:val="21"/>
                <w:szCs w:val="21"/>
                <w:highlight w:val="none"/>
                <w:lang w:eastAsia="zh-CN"/>
                <w14:textFill>
                  <w14:solidFill>
                    <w14:schemeClr w14:val="tx1"/>
                  </w14:solidFill>
                </w14:textFill>
              </w:rPr>
              <w:t>（户外车贴）</w:t>
            </w:r>
          </w:p>
        </w:tc>
        <w:tc>
          <w:tcPr>
            <w:tcW w:w="1278" w:type="dxa"/>
            <w:vAlign w:val="center"/>
          </w:tcPr>
          <w:p w14:paraId="4167978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34F4FCA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c>
          <w:tcPr>
            <w:tcW w:w="778" w:type="dxa"/>
            <w:vAlign w:val="center"/>
          </w:tcPr>
          <w:p w14:paraId="6109314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34" w:type="dxa"/>
            <w:vMerge w:val="continue"/>
            <w:vAlign w:val="center"/>
          </w:tcPr>
          <w:p w14:paraId="5434C54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2CB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AE4EE7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844" w:type="dxa"/>
            <w:vAlign w:val="center"/>
          </w:tcPr>
          <w:p w14:paraId="3A7C655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写真（室内）</w:t>
            </w:r>
          </w:p>
        </w:tc>
        <w:tc>
          <w:tcPr>
            <w:tcW w:w="1278" w:type="dxa"/>
            <w:vAlign w:val="center"/>
          </w:tcPr>
          <w:p w14:paraId="6A57195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3CDAA5A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50</w:t>
            </w:r>
          </w:p>
        </w:tc>
        <w:tc>
          <w:tcPr>
            <w:tcW w:w="778" w:type="dxa"/>
            <w:vAlign w:val="center"/>
          </w:tcPr>
          <w:p w14:paraId="6EC2AD8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2F08E8E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9D4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6A33A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844" w:type="dxa"/>
            <w:vAlign w:val="center"/>
          </w:tcPr>
          <w:p w14:paraId="21C620E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0.5m*0.7m写真</w:t>
            </w:r>
          </w:p>
        </w:tc>
        <w:tc>
          <w:tcPr>
            <w:tcW w:w="1278" w:type="dxa"/>
            <w:vAlign w:val="center"/>
          </w:tcPr>
          <w:p w14:paraId="2A19B54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230" w:type="dxa"/>
            <w:vAlign w:val="center"/>
          </w:tcPr>
          <w:p w14:paraId="19DBBB7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778" w:type="dxa"/>
            <w:vAlign w:val="center"/>
          </w:tcPr>
          <w:p w14:paraId="4C3D334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633A088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DBD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07AF18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844" w:type="dxa"/>
            <w:vAlign w:val="center"/>
          </w:tcPr>
          <w:p w14:paraId="1E5AC90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p>
        </w:tc>
        <w:tc>
          <w:tcPr>
            <w:tcW w:w="1278" w:type="dxa"/>
            <w:vAlign w:val="center"/>
          </w:tcPr>
          <w:p w14:paraId="258BC84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1D57A36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c>
          <w:tcPr>
            <w:tcW w:w="778" w:type="dxa"/>
            <w:vAlign w:val="center"/>
          </w:tcPr>
          <w:p w14:paraId="3E442791">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34" w:type="dxa"/>
            <w:vMerge w:val="continue"/>
            <w:vAlign w:val="center"/>
          </w:tcPr>
          <w:p w14:paraId="7513021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F78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F6E186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844" w:type="dxa"/>
            <w:vAlign w:val="center"/>
          </w:tcPr>
          <w:p w14:paraId="15F4D38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+KT板+桁架</w:t>
            </w:r>
          </w:p>
        </w:tc>
        <w:tc>
          <w:tcPr>
            <w:tcW w:w="1278" w:type="dxa"/>
            <w:vAlign w:val="center"/>
          </w:tcPr>
          <w:p w14:paraId="380FAA6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1D1D9A1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w:t>
            </w:r>
          </w:p>
        </w:tc>
        <w:tc>
          <w:tcPr>
            <w:tcW w:w="778" w:type="dxa"/>
            <w:vAlign w:val="center"/>
          </w:tcPr>
          <w:p w14:paraId="15E6195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6F17283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664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350672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844" w:type="dxa"/>
            <w:vAlign w:val="center"/>
          </w:tcPr>
          <w:p w14:paraId="4317D4B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写真+0.5CM PVC板</w:t>
            </w:r>
          </w:p>
        </w:tc>
        <w:tc>
          <w:tcPr>
            <w:tcW w:w="1278" w:type="dxa"/>
            <w:vAlign w:val="center"/>
          </w:tcPr>
          <w:p w14:paraId="7116F4B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2CD4F70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85</w:t>
            </w:r>
          </w:p>
        </w:tc>
        <w:tc>
          <w:tcPr>
            <w:tcW w:w="778" w:type="dxa"/>
            <w:vAlign w:val="center"/>
          </w:tcPr>
          <w:p w14:paraId="0CC2650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34" w:type="dxa"/>
            <w:vMerge w:val="continue"/>
            <w:vAlign w:val="center"/>
          </w:tcPr>
          <w:p w14:paraId="6DE4B97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768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7" w:type="dxa"/>
            <w:vAlign w:val="center"/>
          </w:tcPr>
          <w:p w14:paraId="6DF4D72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844" w:type="dxa"/>
            <w:vAlign w:val="center"/>
          </w:tcPr>
          <w:p w14:paraId="67E4C1D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CM PVC板</w:t>
            </w:r>
          </w:p>
        </w:tc>
        <w:tc>
          <w:tcPr>
            <w:tcW w:w="1278" w:type="dxa"/>
            <w:vAlign w:val="center"/>
          </w:tcPr>
          <w:p w14:paraId="2BDD14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4E39D06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70</w:t>
            </w:r>
          </w:p>
        </w:tc>
        <w:tc>
          <w:tcPr>
            <w:tcW w:w="778" w:type="dxa"/>
            <w:vAlign w:val="center"/>
          </w:tcPr>
          <w:p w14:paraId="6BC61EE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5E98CF31">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98F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57" w:type="dxa"/>
            <w:vAlign w:val="center"/>
          </w:tcPr>
          <w:p w14:paraId="295CD3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844" w:type="dxa"/>
            <w:vAlign w:val="center"/>
          </w:tcPr>
          <w:p w14:paraId="7FE0F58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w:t>
            </w:r>
          </w:p>
        </w:tc>
        <w:tc>
          <w:tcPr>
            <w:tcW w:w="1278" w:type="dxa"/>
            <w:vAlign w:val="center"/>
          </w:tcPr>
          <w:p w14:paraId="453BE7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0446083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c>
          <w:tcPr>
            <w:tcW w:w="778" w:type="dxa"/>
            <w:vAlign w:val="center"/>
          </w:tcPr>
          <w:p w14:paraId="412F996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1B06E73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B0C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7FF372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844" w:type="dxa"/>
            <w:vAlign w:val="center"/>
          </w:tcPr>
          <w:p w14:paraId="0E7EBA3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油画布（含木框加1CMPVC板）</w:t>
            </w:r>
          </w:p>
        </w:tc>
        <w:tc>
          <w:tcPr>
            <w:tcW w:w="1278" w:type="dxa"/>
            <w:vAlign w:val="center"/>
          </w:tcPr>
          <w:p w14:paraId="57F5D8B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6A04E89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190</w:t>
            </w:r>
          </w:p>
        </w:tc>
        <w:tc>
          <w:tcPr>
            <w:tcW w:w="778" w:type="dxa"/>
            <w:vAlign w:val="center"/>
          </w:tcPr>
          <w:p w14:paraId="1F4055F0">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34" w:type="dxa"/>
            <w:vMerge w:val="continue"/>
            <w:vAlign w:val="center"/>
          </w:tcPr>
          <w:p w14:paraId="4CC15F6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AB6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7AEEB8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844" w:type="dxa"/>
            <w:vAlign w:val="center"/>
          </w:tcPr>
          <w:p w14:paraId="7C48893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喷绘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桁架安装</w:t>
            </w:r>
            <w:r>
              <w:rPr>
                <w:rFonts w:hint="eastAsia" w:ascii="宋体" w:hAnsi="宋体" w:eastAsia="宋体" w:cs="宋体"/>
                <w:color w:val="000000" w:themeColor="text1"/>
                <w:sz w:val="21"/>
                <w:szCs w:val="21"/>
                <w:highlight w:val="none"/>
                <w:lang w:eastAsia="zh-CN"/>
                <w14:textFill>
                  <w14:solidFill>
                    <w14:schemeClr w14:val="tx1"/>
                  </w14:solidFill>
                </w14:textFill>
              </w:rPr>
              <w:t>、喷绘悬挂）</w:t>
            </w:r>
          </w:p>
        </w:tc>
        <w:tc>
          <w:tcPr>
            <w:tcW w:w="1278" w:type="dxa"/>
            <w:vAlign w:val="center"/>
          </w:tcPr>
          <w:p w14:paraId="4517567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2148B48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48</w:t>
            </w:r>
          </w:p>
        </w:tc>
        <w:tc>
          <w:tcPr>
            <w:tcW w:w="778" w:type="dxa"/>
            <w:vAlign w:val="center"/>
          </w:tcPr>
          <w:p w14:paraId="3E4F655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34" w:type="dxa"/>
            <w:vMerge w:val="continue"/>
            <w:vAlign w:val="center"/>
          </w:tcPr>
          <w:p w14:paraId="3D460031">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48D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7" w:type="dxa"/>
            <w:vAlign w:val="center"/>
          </w:tcPr>
          <w:p w14:paraId="4AA6FB0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844" w:type="dxa"/>
            <w:vAlign w:val="center"/>
          </w:tcPr>
          <w:p w14:paraId="7BB07B0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桁架租用（含搭建、拆卸）</w:t>
            </w:r>
          </w:p>
        </w:tc>
        <w:tc>
          <w:tcPr>
            <w:tcW w:w="1278" w:type="dxa"/>
            <w:vAlign w:val="center"/>
          </w:tcPr>
          <w:p w14:paraId="3FF2BAC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平方/星期</w:t>
            </w:r>
          </w:p>
        </w:tc>
        <w:tc>
          <w:tcPr>
            <w:tcW w:w="1230" w:type="dxa"/>
            <w:vAlign w:val="center"/>
          </w:tcPr>
          <w:p w14:paraId="0A9E37D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40</w:t>
            </w:r>
          </w:p>
        </w:tc>
        <w:tc>
          <w:tcPr>
            <w:tcW w:w="778" w:type="dxa"/>
            <w:vAlign w:val="center"/>
          </w:tcPr>
          <w:p w14:paraId="6E05CBF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0D70B5D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7C1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027B4A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844" w:type="dxa"/>
            <w:vAlign w:val="center"/>
          </w:tcPr>
          <w:p w14:paraId="0EB0CD6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1ED4D4A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230" w:type="dxa"/>
            <w:vAlign w:val="center"/>
          </w:tcPr>
          <w:p w14:paraId="1A39644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105</w:t>
            </w:r>
          </w:p>
        </w:tc>
        <w:tc>
          <w:tcPr>
            <w:tcW w:w="778" w:type="dxa"/>
            <w:vAlign w:val="center"/>
          </w:tcPr>
          <w:p w14:paraId="79F71AE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634" w:type="dxa"/>
            <w:vMerge w:val="continue"/>
            <w:vAlign w:val="center"/>
          </w:tcPr>
          <w:p w14:paraId="5C74A34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6A8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EA0394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3844" w:type="dxa"/>
            <w:vAlign w:val="center"/>
          </w:tcPr>
          <w:p w14:paraId="54A941B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门型展架+画面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37EC91A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1230" w:type="dxa"/>
            <w:vAlign w:val="center"/>
          </w:tcPr>
          <w:p w14:paraId="5C1F056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185</w:t>
            </w:r>
          </w:p>
        </w:tc>
        <w:tc>
          <w:tcPr>
            <w:tcW w:w="778" w:type="dxa"/>
            <w:vAlign w:val="center"/>
          </w:tcPr>
          <w:p w14:paraId="5B01B621">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72F0FF5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23F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D5FC04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3844" w:type="dxa"/>
            <w:vAlign w:val="center"/>
          </w:tcPr>
          <w:p w14:paraId="031A6B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30厘米以内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1646FB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230" w:type="dxa"/>
            <w:vAlign w:val="center"/>
          </w:tcPr>
          <w:p w14:paraId="48D3812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778" w:type="dxa"/>
            <w:vAlign w:val="center"/>
          </w:tcPr>
          <w:p w14:paraId="6BF2E31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5483CCC9">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8A6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E722FC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3844" w:type="dxa"/>
            <w:vAlign w:val="center"/>
          </w:tcPr>
          <w:p w14:paraId="4DA3EF6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4873FAB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230" w:type="dxa"/>
            <w:vAlign w:val="center"/>
          </w:tcPr>
          <w:p w14:paraId="416376B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778" w:type="dxa"/>
            <w:vAlign w:val="center"/>
          </w:tcPr>
          <w:p w14:paraId="0E65335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32CFCFE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5EF0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1FA25C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w:t>
            </w:r>
          </w:p>
        </w:tc>
        <w:tc>
          <w:tcPr>
            <w:tcW w:w="3844" w:type="dxa"/>
            <w:vAlign w:val="center"/>
          </w:tcPr>
          <w:p w14:paraId="38405FC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46E654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230" w:type="dxa"/>
            <w:vAlign w:val="center"/>
          </w:tcPr>
          <w:p w14:paraId="7AADC5E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778" w:type="dxa"/>
            <w:vAlign w:val="center"/>
          </w:tcPr>
          <w:p w14:paraId="155D790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02235849">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A0E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5E3D4FE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w:t>
            </w:r>
          </w:p>
        </w:tc>
        <w:tc>
          <w:tcPr>
            <w:tcW w:w="3844" w:type="dxa"/>
            <w:vAlign w:val="center"/>
          </w:tcPr>
          <w:p w14:paraId="1397112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门洞含桁架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多功能厅</w:t>
            </w:r>
            <w:r>
              <w:rPr>
                <w:rFonts w:hint="eastAsia" w:ascii="宋体" w:hAnsi="宋体" w:eastAsia="宋体" w:cs="宋体"/>
                <w:color w:val="000000" w:themeColor="text1"/>
                <w:sz w:val="21"/>
                <w:szCs w:val="21"/>
                <w:highlight w:val="none"/>
                <w:lang w:eastAsia="zh-CN"/>
                <w14:textFill>
                  <w14:solidFill>
                    <w14:schemeClr w14:val="tx1"/>
                  </w14:solidFill>
                </w14:textFill>
              </w:rPr>
              <w:t>门口</w:t>
            </w:r>
            <w:r>
              <w:rPr>
                <w:rFonts w:hint="eastAsia" w:ascii="宋体" w:hAnsi="宋体" w:cs="宋体"/>
                <w:color w:val="000000" w:themeColor="text1"/>
                <w:sz w:val="21"/>
                <w:szCs w:val="21"/>
                <w:highlight w:val="none"/>
                <w:lang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3M*5M</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278" w:type="dxa"/>
            <w:vAlign w:val="center"/>
          </w:tcPr>
          <w:p w14:paraId="5F7FC4A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c>
          <w:tcPr>
            <w:tcW w:w="1230" w:type="dxa"/>
            <w:vAlign w:val="center"/>
          </w:tcPr>
          <w:p w14:paraId="61A47FE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800</w:t>
            </w:r>
          </w:p>
        </w:tc>
        <w:tc>
          <w:tcPr>
            <w:tcW w:w="778" w:type="dxa"/>
            <w:vAlign w:val="center"/>
          </w:tcPr>
          <w:p w14:paraId="722C1EC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634" w:type="dxa"/>
            <w:vMerge w:val="continue"/>
            <w:vAlign w:val="center"/>
          </w:tcPr>
          <w:p w14:paraId="74DA2EA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3D3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BA462B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w:t>
            </w:r>
          </w:p>
        </w:tc>
        <w:tc>
          <w:tcPr>
            <w:tcW w:w="3844" w:type="dxa"/>
            <w:vAlign w:val="center"/>
          </w:tcPr>
          <w:p w14:paraId="708FF20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钛金不锈钢UV牌，厚0.6mm侧面折边2cm（含文字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278" w:type="dxa"/>
            <w:vAlign w:val="center"/>
          </w:tcPr>
          <w:p w14:paraId="2DAA8B5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29B8AB8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170</w:t>
            </w:r>
          </w:p>
        </w:tc>
        <w:tc>
          <w:tcPr>
            <w:tcW w:w="778" w:type="dxa"/>
            <w:vAlign w:val="center"/>
          </w:tcPr>
          <w:p w14:paraId="7291C8A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w:t>
            </w:r>
          </w:p>
        </w:tc>
        <w:tc>
          <w:tcPr>
            <w:tcW w:w="1634" w:type="dxa"/>
            <w:vMerge w:val="continue"/>
            <w:vAlign w:val="center"/>
          </w:tcPr>
          <w:p w14:paraId="386D704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12A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3CDEA45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23</w:t>
            </w:r>
          </w:p>
        </w:tc>
        <w:tc>
          <w:tcPr>
            <w:tcW w:w="3844" w:type="dxa"/>
            <w:vAlign w:val="center"/>
          </w:tcPr>
          <w:p w14:paraId="2F99B7E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304不锈钢UV牌，厚0.6mm侧面折边2cm（含文字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278" w:type="dxa"/>
            <w:vAlign w:val="center"/>
          </w:tcPr>
          <w:p w14:paraId="113FA75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33D540C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160</w:t>
            </w:r>
          </w:p>
        </w:tc>
        <w:tc>
          <w:tcPr>
            <w:tcW w:w="778" w:type="dxa"/>
            <w:vAlign w:val="center"/>
          </w:tcPr>
          <w:p w14:paraId="16B273A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34" w:type="dxa"/>
            <w:vMerge w:val="continue"/>
            <w:vAlign w:val="center"/>
          </w:tcPr>
          <w:p w14:paraId="1F98E28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8E7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0CEB5C8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w:t>
            </w:r>
          </w:p>
        </w:tc>
        <w:tc>
          <w:tcPr>
            <w:tcW w:w="3844" w:type="dxa"/>
            <w:vAlign w:val="center"/>
          </w:tcPr>
          <w:p w14:paraId="1A8253A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黑底车贴</w:t>
            </w:r>
          </w:p>
        </w:tc>
        <w:tc>
          <w:tcPr>
            <w:tcW w:w="1278" w:type="dxa"/>
            <w:vAlign w:val="center"/>
          </w:tcPr>
          <w:p w14:paraId="3CE1980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230" w:type="dxa"/>
            <w:vAlign w:val="center"/>
          </w:tcPr>
          <w:p w14:paraId="64F0CBD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c>
          <w:tcPr>
            <w:tcW w:w="778" w:type="dxa"/>
            <w:vAlign w:val="center"/>
          </w:tcPr>
          <w:p w14:paraId="6970649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w:t>
            </w:r>
          </w:p>
        </w:tc>
        <w:tc>
          <w:tcPr>
            <w:tcW w:w="1634" w:type="dxa"/>
            <w:vMerge w:val="continue"/>
            <w:vAlign w:val="center"/>
          </w:tcPr>
          <w:p w14:paraId="5AD1E0D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5D92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7" w:type="dxa"/>
            <w:vAlign w:val="center"/>
          </w:tcPr>
          <w:p w14:paraId="247C8DA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3844" w:type="dxa"/>
            <w:vAlign w:val="center"/>
          </w:tcPr>
          <w:p w14:paraId="1337D02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tc>
        <w:tc>
          <w:tcPr>
            <w:tcW w:w="1278" w:type="dxa"/>
            <w:vAlign w:val="center"/>
          </w:tcPr>
          <w:p w14:paraId="3047129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230" w:type="dxa"/>
            <w:vAlign w:val="center"/>
          </w:tcPr>
          <w:p w14:paraId="6184C2F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c>
          <w:tcPr>
            <w:tcW w:w="778" w:type="dxa"/>
            <w:vAlign w:val="center"/>
          </w:tcPr>
          <w:p w14:paraId="3FD58F3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100</w:t>
            </w:r>
          </w:p>
        </w:tc>
        <w:tc>
          <w:tcPr>
            <w:tcW w:w="1634" w:type="dxa"/>
            <w:vAlign w:val="center"/>
          </w:tcPr>
          <w:p w14:paraId="384D4D6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7807E8E9">
      <w:pPr>
        <w:adjustRightInd/>
        <w:spacing w:line="360" w:lineRule="auto"/>
        <w:ind w:firstLine="470" w:firstLineChars="196"/>
        <w:rPr>
          <w:rFonts w:hint="eastAsia" w:ascii="宋体" w:hAnsi="宋体" w:eastAsia="宋体" w:cs="宋体"/>
          <w:color w:val="000000" w:themeColor="text1"/>
          <w:kern w:val="0"/>
          <w:sz w:val="24"/>
          <w:highlight w:val="none"/>
          <w14:textFill>
            <w14:solidFill>
              <w14:schemeClr w14:val="tx1"/>
            </w14:solidFill>
          </w14:textFill>
        </w:rPr>
      </w:pPr>
    </w:p>
    <w:p w14:paraId="68D4CED3">
      <w:pPr>
        <w:adjustRightInd/>
        <w:spacing w:line="360" w:lineRule="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w:t>
      </w:r>
      <w:r>
        <w:rPr>
          <w:rFonts w:hint="eastAsia" w:ascii="宋体" w:hAnsi="宋体" w:eastAsia="宋体" w:cs="宋体"/>
          <w:b/>
          <w:color w:val="000000" w:themeColor="text1"/>
          <w:sz w:val="32"/>
          <w:highlight w:val="none"/>
          <w:lang w:eastAsia="zh-CN"/>
          <w14:textFill>
            <w14:solidFill>
              <w14:schemeClr w14:val="tx1"/>
            </w14:solidFill>
          </w14:textFill>
        </w:rPr>
        <w:t>总则</w:t>
      </w:r>
    </w:p>
    <w:p w14:paraId="2811FE93">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2.1 </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小组成员应当按照客观、公正、审慎的原则，根据</w:t>
      </w:r>
      <w:r>
        <w:rPr>
          <w:rFonts w:hint="eastAsia" w:ascii="宋体" w:hAnsi="宋体" w:eastAsia="宋体" w:cs="宋体"/>
          <w:color w:val="000000" w:themeColor="text1"/>
          <w:kern w:val="0"/>
          <w:sz w:val="24"/>
          <w:highlight w:val="none"/>
          <w:lang w:eastAsia="zh-CN"/>
          <w14:textFill>
            <w14:solidFill>
              <w14:schemeClr w14:val="tx1"/>
            </w14:solidFill>
          </w14:textFill>
        </w:rPr>
        <w:t>询价文件</w:t>
      </w:r>
      <w:r>
        <w:rPr>
          <w:rFonts w:hint="eastAsia" w:ascii="宋体" w:hAnsi="宋体" w:eastAsia="宋体" w:cs="宋体"/>
          <w:color w:val="000000" w:themeColor="text1"/>
          <w:kern w:val="0"/>
          <w:sz w:val="24"/>
          <w:highlight w:val="none"/>
          <w14:textFill>
            <w14:solidFill>
              <w14:schemeClr w14:val="tx1"/>
            </w14:solidFill>
          </w14:textFill>
        </w:rPr>
        <w:t>规定的评审程序、评审方法和评审标准进行独立评审。</w:t>
      </w:r>
    </w:p>
    <w:p w14:paraId="7B4115AC">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2.2 </w:t>
      </w:r>
      <w:r>
        <w:rPr>
          <w:rFonts w:hint="eastAsia" w:ascii="宋体" w:hAnsi="宋体" w:eastAsia="宋体" w:cs="宋体"/>
          <w:color w:val="000000" w:themeColor="text1"/>
          <w:kern w:val="0"/>
          <w:sz w:val="24"/>
          <w:highlight w:val="none"/>
          <w14:textFill>
            <w14:solidFill>
              <w14:schemeClr w14:val="tx1"/>
            </w14:solidFill>
          </w14:textFill>
        </w:rPr>
        <w:t>对落标人，</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小组不作任何落标解释。</w:t>
      </w:r>
    </w:p>
    <w:p w14:paraId="418144B9">
      <w:pPr>
        <w:pStyle w:val="4"/>
        <w:bidi w:val="0"/>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t>三、</w:t>
      </w:r>
      <w:bookmarkStart w:id="389" w:name="_Toc1032"/>
      <w:bookmarkStart w:id="390" w:name="_Toc281"/>
      <w:bookmarkStart w:id="391" w:name="_Toc22566"/>
      <w:r>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t>评审组织</w:t>
      </w:r>
      <w:bookmarkEnd w:id="389"/>
      <w:bookmarkEnd w:id="390"/>
      <w:bookmarkEnd w:id="391"/>
    </w:p>
    <w:p w14:paraId="4750DD73">
      <w:pPr>
        <w:adjustRightInd/>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评审工作由采购单位依法组建的</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小组负责。</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小组由采购</w:t>
      </w:r>
      <w:r>
        <w:rPr>
          <w:rFonts w:hint="eastAsia" w:ascii="宋体" w:hAnsi="宋体" w:cs="宋体"/>
          <w:color w:val="000000" w:themeColor="text1"/>
          <w:kern w:val="0"/>
          <w:sz w:val="24"/>
          <w:highlight w:val="none"/>
          <w:lang w:eastAsia="zh-CN"/>
          <w14:textFill>
            <w14:solidFill>
              <w14:schemeClr w14:val="tx1"/>
            </w14:solidFill>
          </w14:textFill>
        </w:rPr>
        <w:t>单位</w:t>
      </w:r>
      <w:r>
        <w:rPr>
          <w:rFonts w:hint="eastAsia" w:ascii="宋体" w:hAnsi="宋体" w:eastAsia="宋体" w:cs="宋体"/>
          <w:color w:val="000000" w:themeColor="text1"/>
          <w:kern w:val="0"/>
          <w:sz w:val="24"/>
          <w:highlight w:val="none"/>
          <w14:textFill>
            <w14:solidFill>
              <w14:schemeClr w14:val="tx1"/>
            </w14:solidFill>
          </w14:textFill>
        </w:rPr>
        <w:t>代表和评审专家3人以上单数组成。</w:t>
      </w:r>
      <w:r>
        <w:rPr>
          <w:rFonts w:hint="eastAsia" w:ascii="宋体" w:hAnsi="宋体" w:eastAsia="宋体" w:cs="宋体"/>
          <w:color w:val="000000" w:themeColor="text1"/>
          <w:kern w:val="0"/>
          <w:sz w:val="24"/>
          <w:highlight w:val="none"/>
          <w:lang w:eastAsia="zh-CN"/>
          <w14:textFill>
            <w14:solidFill>
              <w14:schemeClr w14:val="tx1"/>
            </w14:solidFill>
          </w14:textFill>
        </w:rPr>
        <w:t>询价</w:t>
      </w:r>
      <w:r>
        <w:rPr>
          <w:rFonts w:hint="eastAsia" w:ascii="宋体" w:hAnsi="宋体" w:eastAsia="宋体" w:cs="宋体"/>
          <w:color w:val="000000" w:themeColor="text1"/>
          <w:kern w:val="0"/>
          <w:sz w:val="24"/>
          <w:highlight w:val="none"/>
          <w14:textFill>
            <w14:solidFill>
              <w14:schemeClr w14:val="tx1"/>
            </w14:solidFill>
          </w14:textFill>
        </w:rPr>
        <w:t>小组负责审标、询标、评审等工作，并向采购</w:t>
      </w:r>
      <w:r>
        <w:rPr>
          <w:rFonts w:hint="eastAsia" w:ascii="宋体" w:hAnsi="宋体" w:cs="宋体"/>
          <w:color w:val="000000" w:themeColor="text1"/>
          <w:kern w:val="0"/>
          <w:sz w:val="24"/>
          <w:highlight w:val="none"/>
          <w:lang w:eastAsia="zh-CN"/>
          <w14:textFill>
            <w14:solidFill>
              <w14:schemeClr w14:val="tx1"/>
            </w14:solidFill>
          </w14:textFill>
        </w:rPr>
        <w:t>单位</w:t>
      </w:r>
      <w:r>
        <w:rPr>
          <w:rFonts w:hint="eastAsia" w:ascii="宋体" w:hAnsi="宋体" w:eastAsia="宋体" w:cs="宋体"/>
          <w:color w:val="000000" w:themeColor="text1"/>
          <w:kern w:val="0"/>
          <w:sz w:val="24"/>
          <w:highlight w:val="none"/>
          <w14:textFill>
            <w14:solidFill>
              <w14:schemeClr w14:val="tx1"/>
            </w14:solidFill>
          </w14:textFill>
        </w:rPr>
        <w:t>提出评审意见和评审报告。</w:t>
      </w:r>
    </w:p>
    <w:p w14:paraId="335E1A53">
      <w:pPr>
        <w:pStyle w:val="4"/>
        <w:bidi w:val="0"/>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t>四、</w:t>
      </w:r>
      <w:bookmarkStart w:id="392" w:name="_Toc8458"/>
      <w:bookmarkStart w:id="393" w:name="_Toc12648"/>
      <w:r>
        <w:rPr>
          <w:rFonts w:hint="eastAsia" w:ascii="宋体" w:hAnsi="宋体" w:eastAsia="宋体" w:cs="宋体"/>
          <w:b/>
          <w:bCs w:val="0"/>
          <w:color w:val="000000" w:themeColor="text1"/>
          <w:kern w:val="2"/>
          <w:sz w:val="36"/>
          <w:szCs w:val="36"/>
          <w:highlight w:val="none"/>
          <w:lang w:val="en-US" w:eastAsia="zh-CN" w:bidi="ar-SA"/>
          <w14:textFill>
            <w14:solidFill>
              <w14:schemeClr w14:val="tx1"/>
            </w14:solidFill>
          </w14:textFill>
        </w:rPr>
        <w:t>询价要求</w:t>
      </w:r>
      <w:bookmarkEnd w:id="392"/>
      <w:bookmarkEnd w:id="393"/>
    </w:p>
    <w:p w14:paraId="19359AB2">
      <w:pPr>
        <w:adjustRightInd/>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4.1 询价小组将询价有关规定与供应商进行封闭式询价，询价的内容包括（但不限于）</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的报价、合同条款响应情况、技术方案的可行性、承诺的后期服务等。</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有义务对询价小组就响应文件中不明确的条款进行澄清，</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在询价时可以对其响应文件进行补充或调整，在询价结束前，</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应对其澄清、补充、调整的相关内容以书面方式进行最终确认，形成最终承诺书。在询价过程中，</w:t>
      </w:r>
      <w:r>
        <w:rPr>
          <w:rFonts w:hint="eastAsia" w:ascii="宋体" w:hAnsi="宋体" w:cs="宋体"/>
          <w:color w:val="000000" w:themeColor="text1"/>
          <w:kern w:val="0"/>
          <w:sz w:val="24"/>
          <w:highlight w:val="none"/>
          <w:lang w:val="en-US" w:eastAsia="zh-CN"/>
          <w14:textFill>
            <w14:solidFill>
              <w14:schemeClr w14:val="tx1"/>
            </w14:solidFill>
          </w14:textFill>
        </w:rPr>
        <w:t>采购单位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及询价小组有权变更相关要求，不对因此而受影响的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承担责任。询价中如有实质性变动，询价小组将通</w:t>
      </w:r>
      <w:r>
        <w:rPr>
          <w:rFonts w:hint="eastAsia" w:ascii="宋体" w:hAnsi="宋体" w:cs="宋体"/>
          <w:color w:val="000000" w:themeColor="text1"/>
          <w:kern w:val="0"/>
          <w:sz w:val="24"/>
          <w:highlight w:val="none"/>
          <w:lang w:val="en-US" w:eastAsia="zh-CN"/>
          <w14:textFill>
            <w14:solidFill>
              <w14:schemeClr w14:val="tx1"/>
            </w14:solidFill>
          </w14:textFill>
        </w:rPr>
        <w:t>过</w:t>
      </w:r>
      <w:r>
        <w:rPr>
          <w:rFonts w:hint="eastAsia" w:ascii="宋体" w:hAnsi="宋体" w:eastAsia="宋体" w:cs="宋体"/>
          <w:color w:val="000000" w:themeColor="text1"/>
          <w:kern w:val="0"/>
          <w:sz w:val="24"/>
          <w:highlight w:val="none"/>
          <w:lang w:val="en-US" w:eastAsia="zh-CN"/>
          <w14:textFill>
            <w14:solidFill>
              <w14:schemeClr w14:val="tx1"/>
            </w14:solidFill>
          </w14:textFill>
        </w:rPr>
        <w:t>手机电话形式通知参加询价的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p>
    <w:p w14:paraId="1012D6D4">
      <w:pPr>
        <w:adjustRightInd/>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4.2 询价小组将要求所有参加询价的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按询价小组提出的要求并在规定时间内分别进行最终报价，各</w:t>
      </w:r>
      <w:r>
        <w:rPr>
          <w:rFonts w:hint="eastAsia" w:ascii="宋体" w:hAnsi="宋体" w:cs="宋体"/>
          <w:color w:val="000000" w:themeColor="text1"/>
          <w:kern w:val="0"/>
          <w:sz w:val="24"/>
          <w:highlight w:val="none"/>
          <w:lang w:val="en-US" w:eastAsia="zh-CN"/>
          <w14:textFill>
            <w14:solidFill>
              <w14:schemeClr w14:val="tx1"/>
            </w14:solidFill>
          </w14:textFill>
        </w:rPr>
        <w:t>投标单位</w:t>
      </w:r>
      <w:r>
        <w:rPr>
          <w:rFonts w:hint="eastAsia" w:ascii="宋体" w:hAnsi="宋体" w:eastAsia="宋体" w:cs="宋体"/>
          <w:color w:val="000000" w:themeColor="text1"/>
          <w:kern w:val="0"/>
          <w:sz w:val="24"/>
          <w:highlight w:val="none"/>
          <w:lang w:val="en-US" w:eastAsia="zh-CN"/>
          <w14:textFill>
            <w14:solidFill>
              <w14:schemeClr w14:val="tx1"/>
            </w14:solidFill>
          </w14:textFill>
        </w:rPr>
        <w:t>在规定时间之后的报价将被视为无效。</w:t>
      </w:r>
    </w:p>
    <w:p w14:paraId="401B0C02">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t>五</w:t>
      </w:r>
      <w:r>
        <w:rPr>
          <w:rFonts w:hint="eastAsia" w:ascii="宋体" w:hAnsi="宋体" w:eastAsia="宋体" w:cs="宋体"/>
          <w:b/>
          <w:color w:val="000000" w:themeColor="text1"/>
          <w:sz w:val="36"/>
          <w:szCs w:val="36"/>
          <w:highlight w:val="none"/>
          <w14:textFill>
            <w14:solidFill>
              <w14:schemeClr w14:val="tx1"/>
            </w14:solidFill>
          </w14:textFill>
        </w:rPr>
        <w:t>、评标程序</w:t>
      </w:r>
    </w:p>
    <w:p w14:paraId="6B2A2E55">
      <w:pPr>
        <w:pStyle w:val="85"/>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5.1资格审查：</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由</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或采购代理机构代表根据询价文件的规定对</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进行资格审查，资格审查不合格的</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投标单位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，其投标作无效标处理。</w:t>
      </w:r>
    </w:p>
    <w:p w14:paraId="5104440D">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highlight w:val="none"/>
          <w14:textFill>
            <w14:solidFill>
              <w14:schemeClr w14:val="tx1"/>
            </w14:solidFill>
          </w14:textFill>
        </w:rPr>
        <w:t>符合性审查。</w:t>
      </w:r>
      <w:r>
        <w:rPr>
          <w:rFonts w:hint="eastAsia" w:ascii="宋体" w:hAnsi="宋体" w:eastAsia="宋体" w:cs="宋体"/>
          <w:color w:val="000000" w:themeColor="text1"/>
          <w:kern w:val="0"/>
          <w:sz w:val="24"/>
          <w:highlight w:val="none"/>
          <w:lang w:val="en-US" w:eastAsia="zh-CN"/>
          <w14:textFill>
            <w14:solidFill>
              <w14:schemeClr w14:val="tx1"/>
            </w14:solidFill>
          </w14:textFill>
        </w:rPr>
        <w:t>依据询价文件的规定，从询价响应文件的有效性、完整性和对询价文件的响应程度进行初步审查，以确定是否对询价文件的实质性要求作出响应。</w:t>
      </w:r>
    </w:p>
    <w:p w14:paraId="0D70B07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3</w:t>
      </w:r>
      <w:r>
        <w:rPr>
          <w:rFonts w:hint="eastAsia" w:ascii="宋体" w:hAnsi="宋体" w:eastAsia="宋体" w:cs="宋体"/>
          <w:b/>
          <w:color w:val="000000" w:themeColor="text1"/>
          <w:kern w:val="0"/>
          <w:sz w:val="24"/>
          <w:highlight w:val="none"/>
          <w14:textFill>
            <w14:solidFill>
              <w14:schemeClr w14:val="tx1"/>
            </w14:solidFill>
          </w14:textFill>
        </w:rPr>
        <w:t xml:space="preserve"> 比较与评价。</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询价小组在询价期间，就有关问题向询价供应商进行询价，须对询价中所涉及的澄清、修改、承诺等补充资料在规定的时间内提交至询价小组，作为询价响应文件的补充。如该询价供应商成为成交供应商，则该询价供应商的询价响应文件（含所有补充资料）将作为合同的组成部分。</w:t>
      </w:r>
    </w:p>
    <w:p w14:paraId="0351B39E">
      <w:pPr>
        <w:pStyle w:val="8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5.4 确定入围供应商。</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根据以上综合评审，由询价小组确定入围供应商。</w:t>
      </w:r>
    </w:p>
    <w:p w14:paraId="1C522B5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5.5 定标细则</w:t>
      </w:r>
    </w:p>
    <w:p w14:paraId="10AFB9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5.5.1 入围供应商确定后，开启供应商的报价文件，再由询价小组对供应商进行一对一询价，本次评审方法采取最低评审价法：询价小组从质量和服务均能满足询价通知书实质性响应要求的供应商中，按照报价由低到高的顺序提出1名成交候选人。</w:t>
      </w:r>
    </w:p>
    <w:p w14:paraId="00F00CA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 xml:space="preserve">5.5.2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报价是中标的一个重要因素，但最低报价不是中标的唯一依据。</w:t>
      </w:r>
    </w:p>
    <w:p w14:paraId="1A39D32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bidi="ar-SA"/>
          <w14:textFill>
            <w14:solidFill>
              <w14:schemeClr w14:val="tx1"/>
            </w14:solidFill>
          </w14:textFill>
        </w:rPr>
        <w:t>5.5.3</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评标委员会认为供应商的报价明显低于其他通过符合性审</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查的</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供应商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采购单位</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或采购代理机构应将上述情况报同级财政部门，对弄虚作假、恶意串通的供应商，应将其列入不良行为记录名单，在1至3年内禁止参加采购活动。</w:t>
      </w:r>
    </w:p>
    <w:p w14:paraId="0B9DC969">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6</w:t>
      </w:r>
      <w:r>
        <w:rPr>
          <w:rFonts w:hint="eastAsia" w:ascii="宋体" w:hAnsi="宋体" w:eastAsia="宋体" w:cs="宋体"/>
          <w:b/>
          <w:color w:val="000000" w:themeColor="text1"/>
          <w:kern w:val="0"/>
          <w:sz w:val="24"/>
          <w:highlight w:val="none"/>
          <w14:textFill>
            <w14:solidFill>
              <w14:schemeClr w14:val="tx1"/>
            </w14:solidFill>
          </w14:textFill>
        </w:rPr>
        <w:t>报价评审。</w:t>
      </w:r>
    </w:p>
    <w:p w14:paraId="69760A09">
      <w:pPr>
        <w:pStyle w:val="135"/>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5</w:t>
      </w:r>
      <w:r>
        <w:rPr>
          <w:rFonts w:hint="eastAsia" w:ascii="宋体" w:hAnsi="宋体" w:eastAsia="宋体" w:cs="宋体"/>
          <w:color w:val="000000" w:themeColor="text1"/>
          <w:kern w:val="0"/>
          <w:highlight w:val="none"/>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6</w:t>
      </w:r>
      <w:r>
        <w:rPr>
          <w:rFonts w:hint="eastAsia" w:ascii="宋体" w:hAnsi="宋体" w:eastAsia="宋体" w:cs="宋体"/>
          <w:color w:val="000000" w:themeColor="text1"/>
          <w:kern w:val="0"/>
          <w:highlight w:val="none"/>
          <w14:textFill>
            <w14:solidFill>
              <w14:schemeClr w14:val="tx1"/>
            </w14:solidFill>
          </w14:textFill>
        </w:rPr>
        <w:t>.1投标文件报价出现前后不一致的，按照下列规定修正：</w:t>
      </w:r>
    </w:p>
    <w:p w14:paraId="657976CD">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.1.1投标文件中开标一览表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内容与投标文件中相应内容不一致的，以开标一览表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报价表</w:t>
      </w:r>
      <w:r>
        <w:rPr>
          <w:rFonts w:hint="eastAsia" w:ascii="宋体" w:hAnsi="宋体" w:cs="宋体"/>
          <w:color w:val="000000" w:themeColor="text1"/>
          <w:kern w:val="0"/>
          <w:szCs w:val="24"/>
          <w:highlight w:val="none"/>
          <w:lang w:eastAsia="zh-CN"/>
          <w14:textFill>
            <w14:solidFill>
              <w14:schemeClr w14:val="tx1"/>
            </w14:solidFill>
          </w14:textFill>
        </w:rPr>
        <w:t>）</w:t>
      </w:r>
      <w:r>
        <w:rPr>
          <w:rFonts w:hint="eastAsia" w:ascii="宋体" w:hAnsi="宋体" w:eastAsia="宋体" w:cs="宋体"/>
          <w:color w:val="000000" w:themeColor="text1"/>
          <w:kern w:val="0"/>
          <w:szCs w:val="24"/>
          <w:highlight w:val="none"/>
          <w14:textFill>
            <w14:solidFill>
              <w14:schemeClr w14:val="tx1"/>
            </w14:solidFill>
          </w14:textFill>
        </w:rPr>
        <w:t>为准</w:t>
      </w:r>
      <w:r>
        <w:rPr>
          <w:rFonts w:hint="eastAsia" w:ascii="宋体" w:hAnsi="宋体" w:cs="宋体"/>
          <w:color w:val="000000" w:themeColor="text1"/>
          <w:kern w:val="0"/>
          <w:szCs w:val="24"/>
          <w:highlight w:val="none"/>
          <w:lang w:eastAsia="zh-CN"/>
          <w14:textFill>
            <w14:solidFill>
              <w14:schemeClr w14:val="tx1"/>
            </w14:solidFill>
          </w14:textFill>
        </w:rPr>
        <w:t>；</w:t>
      </w:r>
    </w:p>
    <w:p w14:paraId="4DCF31A3">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.1.2大写金额和小写金额不一致的，以大写金额为准</w:t>
      </w:r>
      <w:r>
        <w:rPr>
          <w:rFonts w:hint="eastAsia" w:ascii="宋体" w:hAnsi="宋体" w:cs="宋体"/>
          <w:color w:val="000000" w:themeColor="text1"/>
          <w:kern w:val="0"/>
          <w:szCs w:val="24"/>
          <w:highlight w:val="none"/>
          <w:lang w:eastAsia="zh-CN"/>
          <w14:textFill>
            <w14:solidFill>
              <w14:schemeClr w14:val="tx1"/>
            </w14:solidFill>
          </w14:textFill>
        </w:rPr>
        <w:t>；</w:t>
      </w:r>
    </w:p>
    <w:p w14:paraId="31B9ACA9">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.1.3单价金额小数点或者百分比有明显错位的，以开标一览表的总价为准，并修改单价</w:t>
      </w:r>
      <w:r>
        <w:rPr>
          <w:rFonts w:hint="eastAsia" w:ascii="宋体" w:hAnsi="宋体" w:cs="宋体"/>
          <w:color w:val="000000" w:themeColor="text1"/>
          <w:kern w:val="0"/>
          <w:szCs w:val="24"/>
          <w:highlight w:val="none"/>
          <w:lang w:eastAsia="zh-CN"/>
          <w14:textFill>
            <w14:solidFill>
              <w14:schemeClr w14:val="tx1"/>
            </w14:solidFill>
          </w14:textFill>
        </w:rPr>
        <w:t>；</w:t>
      </w:r>
    </w:p>
    <w:p w14:paraId="58A061E2">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.1.4总价金额与按单价汇总金额不一致的，以单价金额计算结果为准。</w:t>
      </w:r>
    </w:p>
    <w:p w14:paraId="4C2329AC">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确认后产生约束力。</w:t>
      </w:r>
    </w:p>
    <w:p w14:paraId="1271B0AC">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.2投标文件出现不是唯一的、有选择性投标报价的，投标无效。</w:t>
      </w:r>
    </w:p>
    <w:p w14:paraId="4127677D">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.3投标报价超过招标文件中规定的预算金额或者最高限价的，投标无效。</w:t>
      </w:r>
    </w:p>
    <w:p w14:paraId="3083264C">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Cs w:val="24"/>
          <w:highlight w:val="none"/>
          <w14:textFill>
            <w14:solidFill>
              <w14:schemeClr w14:val="tx1"/>
            </w14:solidFill>
          </w14:textFill>
        </w:rPr>
        <w:t>.</w:t>
      </w:r>
      <w:r>
        <w:rPr>
          <w:rFonts w:hint="eastAsia" w:ascii="宋体" w:hAnsi="宋体" w:eastAsia="宋体" w:cs="宋体"/>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Cs w:val="24"/>
          <w:highlight w:val="none"/>
          <w14:textFill>
            <w14:solidFill>
              <w14:schemeClr w14:val="tx1"/>
            </w14:solidFill>
          </w14:textFill>
        </w:rPr>
        <w:t>.4评标委员会认为</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的报价明显低于其他通过符合性审</w:t>
      </w:r>
      <w:r>
        <w:rPr>
          <w:rFonts w:hint="eastAsia" w:ascii="宋体" w:hAnsi="宋体" w:cs="宋体"/>
          <w:color w:val="000000" w:themeColor="text1"/>
          <w:kern w:val="0"/>
          <w:szCs w:val="24"/>
          <w:highlight w:val="none"/>
          <w:lang w:eastAsia="zh-CN"/>
          <w14:textFill>
            <w14:solidFill>
              <w14:schemeClr w14:val="tx1"/>
            </w14:solidFill>
          </w14:textFill>
        </w:rPr>
        <w:t>查的投标单位</w:t>
      </w:r>
      <w:r>
        <w:rPr>
          <w:rFonts w:hint="eastAsia" w:ascii="宋体" w:hAnsi="宋体" w:eastAsia="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不能证明其报价合理性的，评标委员会应当将其作为无效投标处理。</w:t>
      </w:r>
    </w:p>
    <w:p w14:paraId="09C5E5DE">
      <w:pPr>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5</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en-US" w:eastAsia="zh-CN"/>
          <w14:textFill>
            <w14:solidFill>
              <w14:schemeClr w14:val="tx1"/>
            </w14:solidFill>
          </w14:textFill>
        </w:rPr>
        <w:t>7</w:t>
      </w:r>
      <w:r>
        <w:rPr>
          <w:rFonts w:hint="eastAsia" w:ascii="宋体" w:hAnsi="宋体" w:eastAsia="宋体" w:cs="宋体"/>
          <w:b/>
          <w:color w:val="000000" w:themeColor="text1"/>
          <w:kern w:val="0"/>
          <w:sz w:val="24"/>
          <w:highlight w:val="none"/>
          <w14:textFill>
            <w14:solidFill>
              <w14:schemeClr w14:val="tx1"/>
            </w14:solidFill>
          </w14:textFill>
        </w:rPr>
        <w:t>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AC760F9">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六</w:t>
      </w:r>
      <w:r>
        <w:rPr>
          <w:rFonts w:hint="eastAsia" w:ascii="宋体" w:hAnsi="宋体" w:eastAsia="宋体" w:cs="宋体"/>
          <w:b/>
          <w:color w:val="000000" w:themeColor="text1"/>
          <w:sz w:val="32"/>
          <w:highlight w:val="none"/>
          <w14:textFill>
            <w14:solidFill>
              <w14:schemeClr w14:val="tx1"/>
            </w14:solidFill>
          </w14:textFill>
        </w:rPr>
        <w:t>、评标中的其他事项</w:t>
      </w:r>
    </w:p>
    <w:p w14:paraId="55112D5C">
      <w:pPr>
        <w:pStyle w:val="135"/>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lang w:val="en-US" w:eastAsia="zh-CN"/>
          <w14:textFill>
            <w14:solidFill>
              <w14:schemeClr w14:val="tx1"/>
            </w14:solidFill>
          </w14:textFill>
        </w:rPr>
        <w:t>6</w:t>
      </w:r>
      <w:r>
        <w:rPr>
          <w:rFonts w:hint="eastAsia" w:ascii="宋体" w:hAnsi="宋体" w:eastAsia="宋体" w:cs="宋体"/>
          <w:b/>
          <w:color w:val="000000" w:themeColor="text1"/>
          <w:kern w:val="0"/>
          <w:szCs w:val="24"/>
          <w:highlight w:val="none"/>
          <w14:textFill>
            <w14:solidFill>
              <w14:schemeClr w14:val="tx1"/>
            </w14:solidFill>
          </w14:textFill>
        </w:rPr>
        <w:t>.1</w:t>
      </w:r>
      <w:r>
        <w:rPr>
          <w:rFonts w:hint="eastAsia" w:ascii="宋体" w:hAnsi="宋体" w:cs="宋体"/>
          <w:b/>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b/>
          <w:color w:val="000000" w:themeColor="text1"/>
          <w:kern w:val="0"/>
          <w:szCs w:val="24"/>
          <w:highlight w:val="none"/>
          <w14:textFill>
            <w14:solidFill>
              <w14:schemeClr w14:val="tx1"/>
            </w14:solidFill>
          </w14:textFill>
        </w:rPr>
        <w:t>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通过</w:t>
      </w:r>
      <w:r>
        <w:rPr>
          <w:rFonts w:hint="eastAsia" w:ascii="宋体" w:hAnsi="宋体" w:eastAsia="宋体" w:cs="宋体"/>
          <w:color w:val="000000" w:themeColor="text1"/>
          <w:kern w:val="0"/>
          <w:szCs w:val="24"/>
          <w:highlight w:val="none"/>
          <w:lang w:eastAsia="zh-CN"/>
          <w14:textFill>
            <w14:solidFill>
              <w14:schemeClr w14:val="tx1"/>
            </w14:solidFill>
          </w14:textFill>
        </w:rPr>
        <w:t>手机电话形式进行询标</w:t>
      </w:r>
      <w:r>
        <w:rPr>
          <w:rFonts w:hint="eastAsia" w:ascii="宋体" w:hAnsi="宋体" w:eastAsia="宋体" w:cs="宋体"/>
          <w:color w:val="000000" w:themeColor="text1"/>
          <w:kern w:val="0"/>
          <w:szCs w:val="24"/>
          <w:highlight w:val="none"/>
          <w14:textFill>
            <w14:solidFill>
              <w14:schemeClr w14:val="tx1"/>
            </w14:solidFill>
          </w14:textFill>
        </w:rPr>
        <w:t>，给予</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投标单位</w:t>
      </w:r>
      <w:r>
        <w:rPr>
          <w:rFonts w:hint="eastAsia" w:ascii="宋体" w:hAnsi="宋体" w:eastAsia="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14:paraId="617D8C9A">
      <w:pPr>
        <w:pStyle w:val="30"/>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lang w:val="en-US" w:eastAsia="zh-CN"/>
          <w14:textFill>
            <w14:solidFill>
              <w14:schemeClr w14:val="tx1"/>
            </w14:solidFill>
          </w14:textFill>
        </w:rPr>
        <w:t>6</w:t>
      </w:r>
      <w:r>
        <w:rPr>
          <w:rFonts w:hint="eastAsia" w:ascii="宋体" w:hAnsi="宋体" w:eastAsia="宋体" w:cs="宋体"/>
          <w:b/>
          <w:color w:val="000000" w:themeColor="text1"/>
          <w:kern w:val="0"/>
          <w:highlight w:val="none"/>
          <w14:textFill>
            <w14:solidFill>
              <w14:schemeClr w14:val="tx1"/>
            </w14:solidFill>
          </w14:textFill>
        </w:rPr>
        <w:t>.2投标无效。</w:t>
      </w:r>
      <w:r>
        <w:rPr>
          <w:rFonts w:hint="eastAsia" w:ascii="宋体" w:hAnsi="宋体" w:eastAsia="宋体" w:cs="宋体"/>
          <w:color w:val="000000" w:themeColor="text1"/>
          <w:szCs w:val="21"/>
          <w:highlight w:val="none"/>
          <w14:textFill>
            <w14:solidFill>
              <w14:schemeClr w14:val="tx1"/>
            </w14:solidFill>
          </w14:textFill>
        </w:rPr>
        <w:t>有下列情况之一的，投标无效：</w:t>
      </w:r>
    </w:p>
    <w:p w14:paraId="242465D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不具备招标文件中规定的资格要求的（</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不具备招标文件中规定的资格要求）；</w:t>
      </w:r>
    </w:p>
    <w:p w14:paraId="76B6893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.2.2投标文件未按照招标文件要求签署、盖章的；</w:t>
      </w:r>
    </w:p>
    <w:p w14:paraId="42FF670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.2.3</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未按招标文件要求提供国家确定的认证机构出具的、处于有效期之内的节能产品认证证书的；</w:t>
      </w:r>
    </w:p>
    <w:p w14:paraId="72DBB1D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.2.4投标文件含有</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不能接受的附加条件的；</w:t>
      </w:r>
    </w:p>
    <w:p w14:paraId="48A3370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.2.5投标文件中承诺的投标有效期少于招标文件中载明的投标有效期的；</w:t>
      </w:r>
    </w:p>
    <w:p w14:paraId="76E35057">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.2.6投标文件出现不是唯一的、有选择性投标报价的</w:t>
      </w:r>
      <w:r>
        <w:rPr>
          <w:rFonts w:hint="eastAsia" w:ascii="宋体" w:hAnsi="宋体" w:cs="宋体"/>
          <w:color w:val="000000" w:themeColor="text1"/>
          <w:kern w:val="0"/>
          <w:sz w:val="24"/>
          <w:highlight w:val="none"/>
          <w:lang w:eastAsia="zh-CN"/>
          <w14:textFill>
            <w14:solidFill>
              <w14:schemeClr w14:val="tx1"/>
            </w14:solidFill>
          </w14:textFill>
        </w:rPr>
        <w:t>；</w:t>
      </w:r>
    </w:p>
    <w:p w14:paraId="0C264ED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.2.7投标报价超过招标文件中规定的预算金额或者最高限价的</w:t>
      </w:r>
      <w:r>
        <w:rPr>
          <w:rFonts w:hint="eastAsia" w:ascii="宋体" w:hAnsi="宋体" w:cs="宋体"/>
          <w:color w:val="000000" w:themeColor="text1"/>
          <w:kern w:val="0"/>
          <w:sz w:val="24"/>
          <w:highlight w:val="none"/>
          <w:lang w:eastAsia="zh-CN"/>
          <w14:textFill>
            <w14:solidFill>
              <w14:schemeClr w14:val="tx1"/>
            </w14:solidFill>
          </w14:textFill>
        </w:rPr>
        <w:t>；</w:t>
      </w:r>
    </w:p>
    <w:p w14:paraId="21C11066">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r>
        <w:rPr>
          <w:rFonts w:hint="eastAsia" w:ascii="宋体" w:hAnsi="宋体" w:cs="宋体"/>
          <w:color w:val="000000" w:themeColor="text1"/>
          <w:kern w:val="0"/>
          <w:sz w:val="24"/>
          <w:highlight w:val="none"/>
          <w:lang w:eastAsia="zh-CN"/>
          <w14:textFill>
            <w14:solidFill>
              <w14:schemeClr w14:val="tx1"/>
            </w14:solidFill>
          </w14:textFill>
        </w:rPr>
        <w:t>；</w:t>
      </w:r>
    </w:p>
    <w:p w14:paraId="60A771E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2.9</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对根据修正原则修正后的报价不确认的；</w:t>
      </w:r>
    </w:p>
    <w:p w14:paraId="17E7688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.2.10</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提供虚假材料投标的；</w:t>
      </w:r>
    </w:p>
    <w:p w14:paraId="05C685A5">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.2.11</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的竞争行为、损害</w:t>
      </w:r>
      <w:r>
        <w:rPr>
          <w:rFonts w:hint="eastAsia" w:ascii="宋体" w:hAnsi="宋体" w:cs="宋体"/>
          <w:color w:val="000000" w:themeColor="text1"/>
          <w:kern w:val="0"/>
          <w:sz w:val="24"/>
          <w:highlight w:val="none"/>
          <w:lang w:eastAsia="zh-CN"/>
          <w14:textFill>
            <w14:solidFill>
              <w14:schemeClr w14:val="tx1"/>
            </w14:solidFill>
          </w14:textFill>
        </w:rPr>
        <w:t>采购单位</w:t>
      </w:r>
      <w:r>
        <w:rPr>
          <w:rFonts w:hint="eastAsia" w:ascii="宋体" w:hAnsi="宋体" w:eastAsia="宋体" w:cs="宋体"/>
          <w:color w:val="000000" w:themeColor="text1"/>
          <w:kern w:val="0"/>
          <w:sz w:val="24"/>
          <w:highlight w:val="none"/>
          <w14:textFill>
            <w14:solidFill>
              <w14:schemeClr w14:val="tx1"/>
            </w14:solidFill>
          </w14:textFill>
        </w:rPr>
        <w:t>或者其他</w:t>
      </w:r>
      <w:r>
        <w:rPr>
          <w:rFonts w:hint="eastAsia" w:ascii="宋体" w:hAnsi="宋体" w:cs="宋体"/>
          <w:color w:val="000000" w:themeColor="text1"/>
          <w:kern w:val="0"/>
          <w:sz w:val="24"/>
          <w:highlight w:val="none"/>
          <w:lang w:eastAsia="zh-CN"/>
          <w14:textFill>
            <w14:solidFill>
              <w14:schemeClr w14:val="tx1"/>
            </w14:solidFill>
          </w14:textFill>
        </w:rPr>
        <w:t>投标单位</w:t>
      </w:r>
      <w:r>
        <w:rPr>
          <w:rFonts w:hint="eastAsia" w:ascii="宋体" w:hAnsi="宋体" w:eastAsia="宋体" w:cs="宋体"/>
          <w:color w:val="000000" w:themeColor="text1"/>
          <w:kern w:val="0"/>
          <w:sz w:val="24"/>
          <w:highlight w:val="none"/>
          <w14:textFill>
            <w14:solidFill>
              <w14:schemeClr w14:val="tx1"/>
            </w14:solidFill>
          </w14:textFill>
        </w:rPr>
        <w:t>的合法权益情形的；</w:t>
      </w:r>
    </w:p>
    <w:p w14:paraId="61B59268">
      <w:pPr>
        <w:pStyle w:val="4"/>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.2.1</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 xml:space="preserve"> 投标文件不满足招标文件</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的其他</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实质性要求的；</w:t>
      </w:r>
    </w:p>
    <w:p w14:paraId="3586A60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.2.1</w:t>
      </w:r>
      <w:r>
        <w:rPr>
          <w:rFonts w:hint="eastAsia" w:ascii="宋体" w:hAnsi="宋体" w:eastAsia="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val="en-US" w:eastAsia="zh-CN"/>
          <w14:textFill>
            <w14:solidFill>
              <w14:schemeClr w14:val="tx1"/>
            </w14:solidFill>
          </w14:textFill>
        </w:rPr>
        <w:t>法律法规</w:t>
      </w:r>
      <w:r>
        <w:rPr>
          <w:rFonts w:hint="eastAsia" w:ascii="宋体" w:hAnsi="宋体" w:eastAsia="宋体" w:cs="宋体"/>
          <w:color w:val="000000" w:themeColor="text1"/>
          <w:kern w:val="0"/>
          <w:sz w:val="24"/>
          <w:highlight w:val="none"/>
          <w14:textFill>
            <w14:solidFill>
              <w14:schemeClr w14:val="tx1"/>
            </w14:solidFill>
          </w14:textFill>
        </w:rPr>
        <w:t>、规章（适用本市的）及省级以上规范性文件（适用本市的）规定的其他无效情形。</w:t>
      </w:r>
    </w:p>
    <w:p w14:paraId="2D88D976">
      <w:pPr>
        <w:pStyle w:val="30"/>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6.3</w:t>
      </w:r>
      <w:r>
        <w:rPr>
          <w:rFonts w:hint="eastAsia" w:ascii="宋体" w:hAnsi="宋体" w:eastAsia="宋体" w:cs="宋体"/>
          <w:b/>
          <w:color w:val="000000" w:themeColor="text1"/>
          <w:highlight w:val="none"/>
          <w14:textFill>
            <w14:solidFill>
              <w14:schemeClr w14:val="tx1"/>
            </w14:solidFill>
          </w14:textFill>
        </w:rPr>
        <w:t>.废标。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02ACBD9">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1符合专业条件的供应商或者对招标文件作实质响应的供应商不足3家的；</w:t>
      </w:r>
    </w:p>
    <w:p w14:paraId="077F20BE">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2出现影响采购公正的违法、违规行为的；</w:t>
      </w:r>
    </w:p>
    <w:p w14:paraId="1CDE387E">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3</w:t>
      </w:r>
      <w:r>
        <w:rPr>
          <w:rFonts w:hint="eastAsia"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的报价均超过了采购预算，</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不能支付的；</w:t>
      </w:r>
    </w:p>
    <w:p w14:paraId="01613221">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4因重大变故，采购任务取消的。</w:t>
      </w:r>
    </w:p>
    <w:p w14:paraId="3D66F0A6">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w:t>
      </w:r>
      <w:r>
        <w:rPr>
          <w:rFonts w:hint="eastAsia" w:cs="宋体"/>
          <w:color w:val="000000" w:themeColor="text1"/>
          <w:highlight w:val="none"/>
          <w:lang w:eastAsia="zh-CN"/>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w:t>
      </w:r>
    </w:p>
    <w:p w14:paraId="663EE223">
      <w:pPr>
        <w:pStyle w:val="30"/>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7</w:t>
      </w:r>
      <w:r>
        <w:rPr>
          <w:rFonts w:hint="eastAsia" w:ascii="宋体" w:hAnsi="宋体" w:eastAsia="宋体" w:cs="宋体"/>
          <w:b/>
          <w:color w:val="000000" w:themeColor="text1"/>
          <w:highlight w:val="none"/>
          <w14:textFill>
            <w14:solidFill>
              <w14:schemeClr w14:val="tx1"/>
            </w14:solidFill>
          </w14:textFill>
        </w:rPr>
        <w:t>.修改招标文件，重新组织采购活动。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、采购机构沟通并</w:t>
      </w:r>
      <w:r>
        <w:rPr>
          <w:rFonts w:hint="eastAsia" w:cs="宋体"/>
          <w:color w:val="000000" w:themeColor="text1"/>
          <w:highlight w:val="none"/>
          <w:lang w:eastAsia="zh-CN"/>
          <w14:textFill>
            <w14:solidFill>
              <w14:schemeClr w14:val="tx1"/>
            </w14:solidFill>
          </w14:textFill>
        </w:rPr>
        <w:t>做</w:t>
      </w:r>
      <w:r>
        <w:rPr>
          <w:rFonts w:hint="eastAsia" w:ascii="宋体" w:hAnsi="宋体" w:eastAsia="宋体" w:cs="宋体"/>
          <w:color w:val="000000" w:themeColor="text1"/>
          <w:highlight w:val="none"/>
          <w14:textFill>
            <w14:solidFill>
              <w14:schemeClr w14:val="tx1"/>
            </w14:solidFill>
          </w14:textFill>
        </w:rPr>
        <w:t>书面记录。</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、采购机构确认后，将修改招标文件，重新组织采购活动。</w:t>
      </w:r>
    </w:p>
    <w:p w14:paraId="0EBB2791">
      <w:pPr>
        <w:pStyle w:val="30"/>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lang w:val="en-US" w:eastAsia="zh-CN"/>
          <w14:textFill>
            <w14:solidFill>
              <w14:schemeClr w14:val="tx1"/>
            </w14:solidFill>
          </w14:textFill>
        </w:rPr>
        <w:t>8</w:t>
      </w:r>
      <w:r>
        <w:rPr>
          <w:rFonts w:hint="eastAsia" w:ascii="宋体" w:hAnsi="宋体" w:eastAsia="宋体" w:cs="宋体"/>
          <w:b/>
          <w:color w:val="000000" w:themeColor="text1"/>
          <w:kern w:val="0"/>
          <w:highlight w:val="none"/>
          <w14:textFill>
            <w14:solidFill>
              <w14:schemeClr w14:val="tx1"/>
            </w14:solidFill>
          </w14:textFill>
        </w:rPr>
        <w:t>.重新开展采购。</w:t>
      </w:r>
      <w:r>
        <w:rPr>
          <w:rFonts w:hint="eastAsia" w:ascii="宋体" w:hAnsi="宋体" w:eastAsia="宋体" w:cs="宋体"/>
          <w:color w:val="000000" w:themeColor="text1"/>
          <w:highlight w:val="none"/>
          <w14:textFill>
            <w14:solidFill>
              <w14:schemeClr w14:val="tx1"/>
            </w14:solidFill>
          </w14:textFill>
        </w:rPr>
        <w:t>有采购法第七十一条、第七十二条规定的违法行为之一，影响或者可能影响中标、成交结果的，依照下列规定处理：</w:t>
      </w:r>
    </w:p>
    <w:p w14:paraId="18255226">
      <w:pPr>
        <w:pStyle w:val="30"/>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.1未确定中标或者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的，终止本次采购活动，重新开展采购活动。</w:t>
      </w:r>
    </w:p>
    <w:p w14:paraId="47B1F5F4">
      <w:pPr>
        <w:pStyle w:val="30"/>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.2已确定中标或者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但尚未签订采购合同的，中标或者成交结果无效，从合格的中标或者成交候选人中另行确定中标或者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；没有合格的中标或者成交候选人的，重新开展采购活动。</w:t>
      </w:r>
    </w:p>
    <w:p w14:paraId="06456112">
      <w:pPr>
        <w:pStyle w:val="30"/>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.3采购合同已签订但尚未履行的，撤销合同，从合格的中标或者成交候选人中另行确定中标或者</w:t>
      </w:r>
      <w:r>
        <w:rPr>
          <w:rFonts w:hint="eastAsia" w:cs="宋体"/>
          <w:color w:val="000000" w:themeColor="text1"/>
          <w:highlight w:val="none"/>
          <w:lang w:eastAsia="zh-CN"/>
          <w14:textFill>
            <w14:solidFill>
              <w14:schemeClr w14:val="tx1"/>
            </w14:solidFill>
          </w14:textFill>
        </w:rPr>
        <w:t>中标单位</w:t>
      </w:r>
      <w:r>
        <w:rPr>
          <w:rFonts w:hint="eastAsia" w:ascii="宋体" w:hAnsi="宋体" w:eastAsia="宋体" w:cs="宋体"/>
          <w:color w:val="000000" w:themeColor="text1"/>
          <w:highlight w:val="none"/>
          <w14:textFill>
            <w14:solidFill>
              <w14:schemeClr w14:val="tx1"/>
            </w14:solidFill>
          </w14:textFill>
        </w:rPr>
        <w:t>；没有合格的中标或者成交候选人的，重新开展采购活动。</w:t>
      </w:r>
    </w:p>
    <w:p w14:paraId="342985F4">
      <w:pPr>
        <w:pStyle w:val="30"/>
        <w:snapToGrid w:val="0"/>
        <w:spacing w:line="360" w:lineRule="auto"/>
        <w:ind w:left="0" w:leftChars="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采购合同已经履行，给</w:t>
      </w:r>
      <w:r>
        <w:rPr>
          <w:rFonts w:hint="eastAsia" w:cs="宋体"/>
          <w:color w:val="000000" w:themeColor="text1"/>
          <w:highlight w:val="none"/>
          <w:lang w:eastAsia="zh-CN"/>
          <w14:textFill>
            <w14:solidFill>
              <w14:schemeClr w14:val="tx1"/>
            </w14:solidFill>
          </w14:textFill>
        </w:rPr>
        <w:t>采购单位</w:t>
      </w:r>
      <w:r>
        <w:rPr>
          <w:rFonts w:hint="eastAsia" w:ascii="宋体" w:hAnsi="宋体" w:eastAsia="宋体" w:cs="宋体"/>
          <w:color w:val="000000" w:themeColor="text1"/>
          <w:highlight w:val="none"/>
          <w14:textFill>
            <w14:solidFill>
              <w14:schemeClr w14:val="tx1"/>
            </w14:solidFill>
          </w14:textFill>
        </w:rPr>
        <w:t>、供应商造成损失的，由责任人承担赔偿责任。</w:t>
      </w:r>
    </w:p>
    <w:p w14:paraId="348931EF">
      <w:pPr>
        <w:pStyle w:val="30"/>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.5采购当事人有其他违反采购法</w:t>
      </w:r>
      <w:r>
        <w:rPr>
          <w:rFonts w:hint="eastAsia" w:ascii="宋体" w:hAnsi="宋体" w:eastAsia="宋体" w:cs="宋体"/>
          <w:color w:val="000000" w:themeColor="text1"/>
          <w:kern w:val="0"/>
          <w:highlight w:val="none"/>
          <w14:textFill>
            <w14:solidFill>
              <w14:schemeClr w14:val="tx1"/>
            </w14:solidFill>
          </w14:textFill>
        </w:rPr>
        <w:t>或者采购法实施条例等法律法规规定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14:paraId="352EC1F7">
      <w:pPr>
        <w:rPr>
          <w:rFonts w:hint="eastAsia" w:ascii="宋体" w:hAnsi="宋体" w:eastAsia="宋体" w:cs="宋体"/>
          <w:color w:val="000000" w:themeColor="text1"/>
          <w:highlight w:val="none"/>
          <w14:textFill>
            <w14:solidFill>
              <w14:schemeClr w14:val="tx1"/>
            </w14:solidFill>
          </w14:textFill>
        </w:rPr>
      </w:pPr>
    </w:p>
    <w:bookmarkEnd w:id="23"/>
    <w:p w14:paraId="4F9617EB">
      <w:pPr>
        <w:pStyle w:val="4"/>
        <w:rPr>
          <w:rFonts w:hint="eastAsia"/>
          <w:color w:val="000000" w:themeColor="text1"/>
          <w:highlight w:val="none"/>
          <w14:textFill>
            <w14:solidFill>
              <w14:schemeClr w14:val="tx1"/>
            </w14:solidFill>
          </w14:textFill>
        </w:rPr>
      </w:pPr>
      <w:bookmarkStart w:id="394" w:name="第五部分"/>
      <w:bookmarkStart w:id="395" w:name="_Toc86217003"/>
    </w:p>
    <w:p w14:paraId="6508E606">
      <w:pPr>
        <w:rPr>
          <w:rFonts w:hint="eastAsia"/>
          <w:color w:val="000000" w:themeColor="text1"/>
          <w:highlight w:val="none"/>
          <w14:textFill>
            <w14:solidFill>
              <w14:schemeClr w14:val="tx1"/>
            </w14:solidFill>
          </w14:textFill>
        </w:rPr>
      </w:pPr>
    </w:p>
    <w:p w14:paraId="48794A69">
      <w:pPr>
        <w:pStyle w:val="4"/>
        <w:rPr>
          <w:rFonts w:hint="eastAsia"/>
          <w:color w:val="000000" w:themeColor="text1"/>
          <w:highlight w:val="none"/>
          <w14:textFill>
            <w14:solidFill>
              <w14:schemeClr w14:val="tx1"/>
            </w14:solidFill>
          </w14:textFill>
        </w:rPr>
      </w:pPr>
    </w:p>
    <w:p w14:paraId="26C61FEE">
      <w:pPr>
        <w:numPr>
          <w:ilvl w:val="0"/>
          <w:numId w:val="5"/>
        </w:num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拟签订的合同文本</w:t>
      </w:r>
    </w:p>
    <w:p w14:paraId="42FAB2A9">
      <w:pPr>
        <w:pStyle w:val="965"/>
        <w:keepNext w:val="0"/>
        <w:keepLines w:val="0"/>
        <w:pageBreakBefore w:val="0"/>
        <w:kinsoku/>
        <w:wordWrap/>
        <w:overflowPunct/>
        <w:topLinePunct w:val="0"/>
        <w:autoSpaceDE/>
        <w:autoSpaceDN/>
        <w:bidi w:val="0"/>
        <w:spacing w:before="0" w:line="420" w:lineRule="exact"/>
        <w:ind w:firstLine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（具体文本以实际签署的为准）</w:t>
      </w:r>
    </w:p>
    <w:p w14:paraId="5A3DC355">
      <w:pPr>
        <w:numPr>
          <w:ilvl w:val="0"/>
          <w:numId w:val="0"/>
        </w:numPr>
        <w:spacing w:line="360" w:lineRule="auto"/>
        <w:ind w:leftChars="643"/>
        <w:outlineLvl w:val="0"/>
        <w:rPr>
          <w:rFonts w:hint="eastAsia" w:ascii="宋体" w:hAnsi="宋体" w:eastAsia="宋体" w:cs="宋体"/>
          <w:b/>
          <w:color w:val="000000" w:themeColor="text1"/>
          <w:sz w:val="24"/>
          <w:szCs w:val="24"/>
          <w:highlight w:val="none"/>
          <w14:textFill>
            <w14:solidFill>
              <w14:schemeClr w14:val="tx1"/>
            </w14:solidFill>
          </w14:textFill>
        </w:rPr>
      </w:pPr>
    </w:p>
    <w:p w14:paraId="0E0F526A">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CA1F6E">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1342D7FC">
      <w:pPr>
        <w:spacing w:line="480" w:lineRule="auto"/>
        <w:jc w:val="center"/>
        <w:rPr>
          <w:rFonts w:hint="eastAsia"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采购合同</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p>
    <w:p w14:paraId="7612384C">
      <w:pPr>
        <w:pStyle w:val="701"/>
        <w:jc w:val="center"/>
        <w:rPr>
          <w:rFonts w:hint="eastAsia" w:ascii="宋体" w:hAnsi="宋体" w:eastAsia="宋体" w:cs="宋体"/>
          <w:color w:val="000000" w:themeColor="text1"/>
          <w:szCs w:val="24"/>
          <w:highlight w:val="none"/>
          <w14:textFill>
            <w14:solidFill>
              <w14:schemeClr w14:val="tx1"/>
            </w14:solidFill>
          </w14:textFill>
        </w:rPr>
      </w:pPr>
    </w:p>
    <w:p w14:paraId="62034767">
      <w:pPr>
        <w:pStyle w:val="701"/>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5B4C189D">
      <w:pPr>
        <w:pStyle w:val="701"/>
        <w:rPr>
          <w:rFonts w:hint="eastAsia" w:ascii="宋体" w:hAnsi="宋体" w:eastAsia="宋体" w:cs="宋体"/>
          <w:color w:val="000000" w:themeColor="text1"/>
          <w:szCs w:val="24"/>
          <w:highlight w:val="none"/>
          <w14:textFill>
            <w14:solidFill>
              <w14:schemeClr w14:val="tx1"/>
            </w14:solidFill>
          </w14:textFill>
        </w:rPr>
      </w:pPr>
    </w:p>
    <w:p w14:paraId="159BD4B5">
      <w:pPr>
        <w:pStyle w:val="701"/>
        <w:rPr>
          <w:rFonts w:hint="eastAsia" w:ascii="宋体" w:hAnsi="宋体" w:eastAsia="宋体" w:cs="宋体"/>
          <w:color w:val="000000" w:themeColor="text1"/>
          <w:szCs w:val="24"/>
          <w:highlight w:val="none"/>
          <w14:textFill>
            <w14:solidFill>
              <w14:schemeClr w14:val="tx1"/>
            </w14:solidFill>
          </w14:textFill>
        </w:rPr>
      </w:pPr>
    </w:p>
    <w:p w14:paraId="23B02EAB">
      <w:pPr>
        <w:spacing w:before="120" w:line="22" w:lineRule="atLeast"/>
        <w:ind w:left="96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06B3184">
      <w:pPr>
        <w:rPr>
          <w:rFonts w:hint="eastAsia" w:ascii="宋体" w:hAnsi="宋体" w:eastAsia="宋体" w:cs="宋体"/>
          <w:color w:val="000000" w:themeColor="text1"/>
          <w:sz w:val="24"/>
          <w:highlight w:val="none"/>
          <w14:textFill>
            <w14:solidFill>
              <w14:schemeClr w14:val="tx1"/>
            </w14:solidFill>
          </w14:textFill>
        </w:rPr>
      </w:pPr>
    </w:p>
    <w:p w14:paraId="13C786D9">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9F98B39">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2898DD82">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678687">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14FAF39A">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BA443F4">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1492D936">
      <w:pPr>
        <w:spacing w:before="120" w:line="22" w:lineRule="atLeast"/>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78FCAAF4">
      <w:pPr>
        <w:pStyle w:val="30"/>
        <w:rPr>
          <w:rFonts w:hint="eastAsia" w:ascii="宋体" w:hAnsi="宋体" w:eastAsia="宋体" w:cs="宋体"/>
          <w:color w:val="000000" w:themeColor="text1"/>
          <w:sz w:val="24"/>
          <w:highlight w:val="none"/>
          <w14:textFill>
            <w14:solidFill>
              <w14:schemeClr w14:val="tx1"/>
            </w14:solidFill>
          </w14:textFill>
        </w:rPr>
      </w:pPr>
    </w:p>
    <w:p w14:paraId="43A0E46A">
      <w:pPr>
        <w:rPr>
          <w:rFonts w:hint="eastAsia" w:ascii="宋体" w:hAnsi="宋体" w:eastAsia="宋体" w:cs="宋体"/>
          <w:color w:val="000000" w:themeColor="text1"/>
          <w:sz w:val="24"/>
          <w:highlight w:val="none"/>
          <w14:textFill>
            <w14:solidFill>
              <w14:schemeClr w14:val="tx1"/>
            </w14:solidFill>
          </w14:textFill>
        </w:rPr>
      </w:pPr>
    </w:p>
    <w:p w14:paraId="4C12D82F">
      <w:pPr>
        <w:pStyle w:val="30"/>
        <w:rPr>
          <w:rFonts w:hint="eastAsia" w:ascii="宋体" w:hAnsi="宋体" w:eastAsia="宋体" w:cs="宋体"/>
          <w:color w:val="000000" w:themeColor="text1"/>
          <w:sz w:val="24"/>
          <w:highlight w:val="none"/>
          <w14:textFill>
            <w14:solidFill>
              <w14:schemeClr w14:val="tx1"/>
            </w14:solidFill>
          </w14:textFill>
        </w:rPr>
      </w:pPr>
    </w:p>
    <w:p w14:paraId="58465E28">
      <w:pPr>
        <w:rPr>
          <w:rFonts w:hint="eastAsia" w:ascii="宋体" w:hAnsi="宋体" w:eastAsia="宋体" w:cs="宋体"/>
          <w:color w:val="000000" w:themeColor="text1"/>
          <w:sz w:val="24"/>
          <w:highlight w:val="none"/>
          <w14:textFill>
            <w14:solidFill>
              <w14:schemeClr w14:val="tx1"/>
            </w14:solidFill>
          </w14:textFill>
        </w:rPr>
      </w:pPr>
    </w:p>
    <w:p w14:paraId="497F2394">
      <w:pPr>
        <w:pStyle w:val="2"/>
        <w:rPr>
          <w:rFonts w:hint="eastAsia" w:ascii="宋体" w:hAnsi="宋体" w:eastAsia="宋体" w:cs="宋体"/>
          <w:color w:val="000000" w:themeColor="text1"/>
          <w:sz w:val="24"/>
          <w:highlight w:val="none"/>
          <w14:textFill>
            <w14:solidFill>
              <w14:schemeClr w14:val="tx1"/>
            </w14:solidFill>
          </w14:textFill>
        </w:rPr>
      </w:pPr>
    </w:p>
    <w:p w14:paraId="0EBC9F3D">
      <w:pPr>
        <w:pStyle w:val="2"/>
        <w:rPr>
          <w:rFonts w:hint="eastAsia" w:ascii="宋体" w:hAnsi="宋体" w:eastAsia="宋体" w:cs="宋体"/>
          <w:color w:val="000000" w:themeColor="text1"/>
          <w:sz w:val="24"/>
          <w:highlight w:val="none"/>
          <w14:textFill>
            <w14:solidFill>
              <w14:schemeClr w14:val="tx1"/>
            </w14:solidFill>
          </w14:textFill>
        </w:rPr>
      </w:pPr>
    </w:p>
    <w:p w14:paraId="5C8D630F">
      <w:pPr>
        <w:pStyle w:val="2"/>
        <w:rPr>
          <w:rFonts w:hint="eastAsia" w:ascii="宋体" w:hAnsi="宋体" w:eastAsia="宋体" w:cs="宋体"/>
          <w:color w:val="000000" w:themeColor="text1"/>
          <w:sz w:val="24"/>
          <w:highlight w:val="none"/>
          <w14:textFill>
            <w14:solidFill>
              <w14:schemeClr w14:val="tx1"/>
            </w14:solidFill>
          </w14:textFill>
        </w:rPr>
      </w:pPr>
    </w:p>
    <w:p w14:paraId="3481B2BA">
      <w:pPr>
        <w:pStyle w:val="2"/>
        <w:rPr>
          <w:rFonts w:hint="eastAsia" w:ascii="宋体" w:hAnsi="宋体" w:eastAsia="宋体" w:cs="宋体"/>
          <w:color w:val="000000" w:themeColor="text1"/>
          <w:sz w:val="24"/>
          <w:highlight w:val="none"/>
          <w14:textFill>
            <w14:solidFill>
              <w14:schemeClr w14:val="tx1"/>
            </w14:solidFill>
          </w14:textFill>
        </w:rPr>
      </w:pPr>
    </w:p>
    <w:p w14:paraId="3E98981D">
      <w:pPr>
        <w:pStyle w:val="2"/>
        <w:rPr>
          <w:rFonts w:hint="eastAsia" w:ascii="宋体" w:hAnsi="宋体" w:eastAsia="宋体" w:cs="宋体"/>
          <w:color w:val="000000" w:themeColor="text1"/>
          <w:sz w:val="24"/>
          <w:highlight w:val="none"/>
          <w14:textFill>
            <w14:solidFill>
              <w14:schemeClr w14:val="tx1"/>
            </w14:solidFill>
          </w14:textFill>
        </w:rPr>
      </w:pPr>
    </w:p>
    <w:p w14:paraId="44726901">
      <w:pPr>
        <w:pStyle w:val="2"/>
        <w:rPr>
          <w:rFonts w:hint="eastAsia" w:ascii="宋体" w:hAnsi="宋体" w:eastAsia="宋体" w:cs="宋体"/>
          <w:color w:val="000000" w:themeColor="text1"/>
          <w:sz w:val="24"/>
          <w:highlight w:val="none"/>
          <w14:textFill>
            <w14:solidFill>
              <w14:schemeClr w14:val="tx1"/>
            </w14:solidFill>
          </w14:textFill>
        </w:rPr>
      </w:pPr>
    </w:p>
    <w:p w14:paraId="133642AD">
      <w:pPr>
        <w:rPr>
          <w:rFonts w:hint="eastAsia" w:ascii="宋体" w:hAnsi="宋体" w:eastAsia="宋体" w:cs="宋体"/>
          <w:color w:val="000000" w:themeColor="text1"/>
          <w:sz w:val="24"/>
          <w:highlight w:val="none"/>
          <w14:textFill>
            <w14:solidFill>
              <w14:schemeClr w14:val="tx1"/>
            </w14:solidFill>
          </w14:textFill>
        </w:rPr>
      </w:pPr>
    </w:p>
    <w:p w14:paraId="50820FC9">
      <w:pPr>
        <w:pStyle w:val="2"/>
        <w:rPr>
          <w:rFonts w:hint="eastAsia"/>
          <w:color w:val="000000" w:themeColor="text1"/>
          <w:highlight w:val="none"/>
          <w14:textFill>
            <w14:solidFill>
              <w14:schemeClr w14:val="tx1"/>
            </w14:solidFill>
          </w14:textFill>
        </w:rPr>
      </w:pPr>
    </w:p>
    <w:p w14:paraId="62E1E06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桐庐县青少年宫</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询价方式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桐庐县青少年宫校外活动摄影摄像、广告制作项目</w:t>
      </w:r>
      <w:r>
        <w:rPr>
          <w:rFonts w:hint="eastAsia" w:ascii="宋体" w:hAnsi="宋体" w:cs="宋体"/>
          <w:color w:val="000000" w:themeColor="text1"/>
          <w:sz w:val="24"/>
          <w:highlight w:val="none"/>
          <w:u w:val="single"/>
          <w:lang w:val="en-US" w:eastAsia="zh-CN"/>
          <w14:textFill>
            <w14:solidFill>
              <w14:schemeClr w14:val="tx1"/>
            </w14:solidFill>
          </w14:textFill>
        </w:rPr>
        <w:t xml:space="preserve">标项     </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w:t>
      </w:r>
      <w:r>
        <w:rPr>
          <w:rFonts w:hint="eastAsia" w:ascii="宋体" w:hAnsi="宋体" w:eastAsia="宋体" w:cs="宋体"/>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14:paraId="491FE02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中华人民共和国政府采购法》等相关法律法规之规定，按照平等、自愿、公平、诚实信用和绿色的原则，经</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桐庐县青少年宫</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以下简称：甲方</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和</w:t>
      </w:r>
      <w:r>
        <w:rPr>
          <w:rFonts w:hint="eastAsia" w:ascii="宋体" w:hAnsi="宋体" w:eastAsia="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以下简称：乙方</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5A7610F7">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6" w:name="_Toc28855"/>
      <w:bookmarkStart w:id="397" w:name="_Toc20421"/>
      <w:bookmarkStart w:id="398" w:name="_Toc15367"/>
      <w:bookmarkStart w:id="399" w:name="_Toc22967"/>
      <w:bookmarkStart w:id="400" w:name="_Toc19273"/>
      <w:bookmarkStart w:id="401" w:name="_Toc331685783"/>
      <w:r>
        <w:rPr>
          <w:rFonts w:hint="eastAsia" w:ascii="宋体" w:hAnsi="宋体" w:eastAsia="宋体" w:cs="宋体"/>
          <w:b/>
          <w:color w:val="000000" w:themeColor="text1"/>
          <w:sz w:val="24"/>
          <w:highlight w:val="none"/>
          <w14:textFill>
            <w14:solidFill>
              <w14:schemeClr w14:val="tx1"/>
            </w14:solidFill>
          </w14:textFill>
        </w:rPr>
        <w:t>1.1 合同组成部分</w:t>
      </w:r>
      <w:bookmarkEnd w:id="396"/>
      <w:bookmarkEnd w:id="397"/>
      <w:bookmarkEnd w:id="398"/>
      <w:bookmarkEnd w:id="399"/>
      <w:bookmarkEnd w:id="400"/>
    </w:p>
    <w:p w14:paraId="6402987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color w:val="000000" w:themeColor="text1"/>
          <w:sz w:val="24"/>
          <w:highlight w:val="none"/>
          <w:lang w:eastAsia="zh-CN"/>
          <w14:textFill>
            <w14:solidFill>
              <w14:schemeClr w14:val="tx1"/>
            </w14:solidFill>
          </w14:textFill>
        </w:rPr>
        <w:t>份文件</w:t>
      </w:r>
      <w:r>
        <w:rPr>
          <w:rFonts w:hint="eastAsia" w:ascii="宋体" w:hAnsi="宋体" w:eastAsia="宋体" w:cs="宋体"/>
          <w:color w:val="000000" w:themeColor="text1"/>
          <w:sz w:val="24"/>
          <w:highlight w:val="none"/>
          <w14:textFill>
            <w14:solidFill>
              <w14:schemeClr w14:val="tx1"/>
            </w14:solidFill>
          </w14:textFill>
        </w:rPr>
        <w:t>的优先适用顺序如下：</w:t>
      </w:r>
    </w:p>
    <w:p w14:paraId="4C0AE50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5D025C2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中标通知书；</w:t>
      </w:r>
    </w:p>
    <w:p w14:paraId="3246714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投标文件（含澄清或者说明文件）；</w:t>
      </w:r>
    </w:p>
    <w:p w14:paraId="174267E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招标文件（含澄清或者修改文件）；</w:t>
      </w:r>
    </w:p>
    <w:p w14:paraId="3C20B8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749CB840">
      <w:pPr>
        <w:spacing w:line="480" w:lineRule="auto"/>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2" w:name="_Toc6773"/>
      <w:bookmarkStart w:id="403" w:name="_Toc6311"/>
      <w:bookmarkStart w:id="404" w:name="_Toc18585"/>
      <w:bookmarkStart w:id="405" w:name="_Toc22185"/>
      <w:bookmarkStart w:id="406" w:name="_Toc2918"/>
      <w:r>
        <w:rPr>
          <w:rFonts w:hint="eastAsia" w:ascii="宋体" w:hAnsi="宋体" w:eastAsia="宋体" w:cs="宋体"/>
          <w:b/>
          <w:color w:val="000000" w:themeColor="text1"/>
          <w:sz w:val="24"/>
          <w:highlight w:val="none"/>
          <w14:textFill>
            <w14:solidFill>
              <w14:schemeClr w14:val="tx1"/>
            </w14:solidFill>
          </w14:textFill>
        </w:rPr>
        <w:t>1.2 标的</w:t>
      </w:r>
      <w:bookmarkEnd w:id="402"/>
      <w:bookmarkEnd w:id="403"/>
      <w:bookmarkEnd w:id="404"/>
      <w:bookmarkEnd w:id="405"/>
      <w:bookmarkEnd w:id="406"/>
    </w:p>
    <w:p w14:paraId="0D76C7BD">
      <w:pPr>
        <w:spacing w:line="48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标的名称：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663121D">
      <w:pPr>
        <w:spacing w:line="480" w:lineRule="auto"/>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7" w:name="_Toc5635"/>
      <w:bookmarkStart w:id="408" w:name="_Toc13918"/>
      <w:bookmarkStart w:id="409" w:name="_Toc1386"/>
      <w:bookmarkStart w:id="410" w:name="_Toc21124"/>
      <w:bookmarkStart w:id="411" w:name="_Toc4929"/>
      <w:r>
        <w:rPr>
          <w:rFonts w:hint="eastAsia" w:ascii="宋体" w:hAnsi="宋体" w:eastAsia="宋体" w:cs="宋体"/>
          <w:b/>
          <w:color w:val="000000" w:themeColor="text1"/>
          <w:sz w:val="24"/>
          <w:highlight w:val="none"/>
          <w14:textFill>
            <w14:solidFill>
              <w14:schemeClr w14:val="tx1"/>
            </w14:solidFill>
          </w14:textFill>
        </w:rPr>
        <w:t>1.3 价款</w:t>
      </w:r>
      <w:bookmarkEnd w:id="407"/>
      <w:bookmarkEnd w:id="408"/>
      <w:bookmarkEnd w:id="409"/>
      <w:bookmarkEnd w:id="410"/>
      <w:bookmarkEnd w:id="411"/>
    </w:p>
    <w:p w14:paraId="76B08F60">
      <w:pPr>
        <w:keepNext w:val="0"/>
        <w:keepLines w:val="0"/>
        <w:pageBreakBefore w:val="0"/>
        <w:widowControl w:val="0"/>
        <w:kinsoku/>
        <w:wordWrap/>
        <w:overflowPunct/>
        <w:topLinePunct w:val="0"/>
        <w:bidi w:val="0"/>
        <w:adjustRightInd w:val="0"/>
        <w:snapToGrid/>
        <w:spacing w:line="48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本合同总价为：￥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5FF31091">
      <w:pPr>
        <w:pStyle w:val="28"/>
        <w:keepNext w:val="0"/>
        <w:keepLines w:val="0"/>
        <w:pageBreakBefore w:val="0"/>
        <w:widowControl w:val="0"/>
        <w:kinsoku/>
        <w:wordWrap/>
        <w:overflowPunct/>
        <w:topLinePunct w:val="0"/>
        <w:bidi w:val="0"/>
        <w:adjustRightInd w:val="0"/>
        <w:snapToGrid/>
        <w:spacing w:line="480" w:lineRule="auto"/>
        <w:textAlignment w:val="auto"/>
        <w:rPr>
          <w:rFonts w:hint="eastAsia"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投标报价明细：</w:t>
      </w:r>
    </w:p>
    <w:p w14:paraId="3BB74FD3">
      <w:pPr>
        <w:pStyle w:val="29"/>
        <w:rPr>
          <w:rFonts w:hint="default"/>
          <w:color w:val="000000" w:themeColor="text1"/>
          <w:highlight w:val="none"/>
          <w:lang w:val="en-US" w:eastAsia="zh-CN"/>
          <w14:textFill>
            <w14:solidFill>
              <w14:schemeClr w14:val="tx1"/>
            </w14:solidFill>
          </w14:textFill>
        </w:rPr>
      </w:pPr>
    </w:p>
    <w:p w14:paraId="227E26A1">
      <w:pPr>
        <w:keepNext w:val="0"/>
        <w:keepLines w:val="0"/>
        <w:pageBreakBefore w:val="0"/>
        <w:widowControl w:val="0"/>
        <w:kinsoku/>
        <w:wordWrap/>
        <w:overflowPunct/>
        <w:topLinePunct w:val="0"/>
        <w:autoSpaceDE/>
        <w:autoSpaceDN/>
        <w:bidi w:val="0"/>
        <w:adjustRightInd w:val="0"/>
        <w:snapToGrid/>
        <w:spacing w:after="157" w:afterLines="50" w:line="480" w:lineRule="auto"/>
        <w:ind w:firstLine="482" w:firstLineChars="200"/>
        <w:textAlignment w:val="auto"/>
        <w:outlineLvl w:val="0"/>
        <w:rPr>
          <w:rFonts w:hint="eastAsia" w:ascii="宋体" w:hAnsi="宋体" w:eastAsia="宋体" w:cs="宋体"/>
          <w:b/>
          <w:color w:val="000000" w:themeColor="text1"/>
          <w:sz w:val="24"/>
          <w:highlight w:val="none"/>
          <w14:textFill>
            <w14:solidFill>
              <w14:schemeClr w14:val="tx1"/>
            </w14:solidFill>
          </w14:textFill>
        </w:rPr>
      </w:pPr>
      <w:bookmarkStart w:id="412" w:name="_Toc30506"/>
      <w:bookmarkStart w:id="413" w:name="_Toc3654"/>
      <w:bookmarkStart w:id="414" w:name="_Toc26916"/>
      <w:bookmarkStart w:id="415" w:name="_Toc14993"/>
      <w:bookmarkStart w:id="416" w:name="_Toc30158"/>
      <w:r>
        <w:rPr>
          <w:rFonts w:hint="eastAsia" w:ascii="宋体" w:hAnsi="宋体" w:eastAsia="宋体" w:cs="宋体"/>
          <w:b/>
          <w:color w:val="000000" w:themeColor="text1"/>
          <w:sz w:val="24"/>
          <w:highlight w:val="none"/>
          <w14:textFill>
            <w14:solidFill>
              <w14:schemeClr w14:val="tx1"/>
            </w14:solidFill>
          </w14:textFill>
        </w:rPr>
        <w:t>1.4 付款方式</w:t>
      </w:r>
      <w:bookmarkEnd w:id="412"/>
      <w:bookmarkEnd w:id="413"/>
      <w:bookmarkEnd w:id="414"/>
      <w:bookmarkEnd w:id="415"/>
      <w:bookmarkEnd w:id="416"/>
    </w:p>
    <w:p w14:paraId="497F92E3">
      <w:pPr>
        <w:keepNext w:val="0"/>
        <w:keepLines w:val="0"/>
        <w:pageBreakBefore w:val="0"/>
        <w:widowControl w:val="0"/>
        <w:kinsoku/>
        <w:wordWrap/>
        <w:overflowPunct/>
        <w:topLinePunct w:val="0"/>
        <w:bidi w:val="0"/>
        <w:adjustRightInd w:val="0"/>
        <w:snapToGrid/>
        <w:spacing w:line="48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17" w:name="_Toc31421"/>
      <w:bookmarkStart w:id="418" w:name="_Toc8772"/>
      <w:bookmarkStart w:id="419" w:name="_Toc11108"/>
      <w:bookmarkStart w:id="420" w:name="_Toc3625"/>
      <w:bookmarkStart w:id="421" w:name="_Toc4760"/>
      <w:r>
        <w:rPr>
          <w:rFonts w:hint="eastAsia" w:ascii="宋体" w:hAnsi="宋体" w:eastAsia="宋体" w:cs="宋体"/>
          <w:color w:val="000000" w:themeColor="text1"/>
          <w:sz w:val="24"/>
          <w:highlight w:val="none"/>
          <w14:textFill>
            <w14:solidFill>
              <w14:schemeClr w14:val="tx1"/>
            </w14:solidFill>
          </w14:textFill>
        </w:rPr>
        <w:t>根据供应商报价的单价和经采购单位确认的实际数量进行按实结算（每年度清算一次）。（注：中标供应商需提供正规发票，采购单位按照单位流程进行支付。）</w:t>
      </w:r>
    </w:p>
    <w:p w14:paraId="359F0A6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 履行期限、地点和方式</w:t>
      </w:r>
      <w:bookmarkEnd w:id="417"/>
      <w:bookmarkEnd w:id="418"/>
      <w:bookmarkEnd w:id="419"/>
      <w:bookmarkEnd w:id="420"/>
      <w:bookmarkEnd w:id="421"/>
    </w:p>
    <w:p w14:paraId="0BD6BDC9">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1.5.1 履行期限：</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BBE1E7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 履行地点：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0F69ACE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1.5.3 履行方式：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6F9090BE">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bookmarkStart w:id="422" w:name="_Toc3079"/>
      <w:bookmarkStart w:id="423" w:name="_Toc24662"/>
      <w:bookmarkStart w:id="424" w:name="_Toc2375"/>
      <w:bookmarkStart w:id="425" w:name="_Toc5698"/>
      <w:bookmarkStart w:id="426" w:name="_Toc8586"/>
      <w:r>
        <w:rPr>
          <w:rFonts w:hint="eastAsia" w:ascii="宋体" w:hAnsi="宋体" w:eastAsia="宋体" w:cs="宋体"/>
          <w:b/>
          <w:color w:val="000000" w:themeColor="text1"/>
          <w:sz w:val="24"/>
          <w:highlight w:val="none"/>
          <w14:textFill>
            <w14:solidFill>
              <w14:schemeClr w14:val="tx1"/>
            </w14:solidFill>
          </w14:textFill>
        </w:rPr>
        <w:t>1.6 违约责任</w:t>
      </w:r>
      <w:bookmarkEnd w:id="422"/>
      <w:bookmarkEnd w:id="423"/>
      <w:bookmarkEnd w:id="424"/>
      <w:bookmarkEnd w:id="425"/>
      <w:bookmarkEnd w:id="426"/>
    </w:p>
    <w:p w14:paraId="23FFBC0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2AD8817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490BA1F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720066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15C0A3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BC379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1.6.6 如果出现采购监督管理部门在处理投诉事项期间，书面通知甲方暂停采购活动的情形，或者询问或质疑事项可能影响中标结果的，导致甲方中止履行合同的情形，均不视为甲方违约；</w:t>
      </w:r>
    </w:p>
    <w:p w14:paraId="539DD929">
      <w:pPr>
        <w:spacing w:line="560" w:lineRule="exact"/>
        <w:ind w:left="-420" w:leftChars="-200" w:right="-420" w:rightChars="-200" w:firstLine="720" w:firstLineChars="3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1.6.7违约责任另有约定的，从其约定。</w:t>
      </w:r>
    </w:p>
    <w:p w14:paraId="57E66CE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27" w:name="_Toc9497"/>
      <w:bookmarkStart w:id="428" w:name="_Toc30329"/>
      <w:bookmarkStart w:id="429" w:name="_Toc32454"/>
      <w:bookmarkStart w:id="430" w:name="_Toc26807"/>
      <w:bookmarkStart w:id="431" w:name="_Toc18683"/>
      <w:r>
        <w:rPr>
          <w:rFonts w:hint="eastAsia" w:ascii="宋体" w:hAnsi="宋体" w:eastAsia="宋体" w:cs="宋体"/>
          <w:b/>
          <w:color w:val="000000" w:themeColor="text1"/>
          <w:sz w:val="24"/>
          <w:highlight w:val="none"/>
          <w14:textFill>
            <w14:solidFill>
              <w14:schemeClr w14:val="tx1"/>
            </w14:solidFill>
          </w14:textFill>
        </w:rPr>
        <w:t>1.7 合同争议的解决</w:t>
      </w:r>
      <w:bookmarkEnd w:id="427"/>
      <w:bookmarkEnd w:id="428"/>
      <w:bookmarkEnd w:id="429"/>
      <w:bookmarkEnd w:id="430"/>
      <w:bookmarkEnd w:id="431"/>
    </w:p>
    <w:p w14:paraId="3207341E">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本合同履行过程中发生的任何争议，双方当事人均可通过和解或者调解解决；不愿和解、调解或者和解、调解不成的，可以选择向</w:t>
      </w:r>
      <w:r>
        <w:rPr>
          <w:rFonts w:hint="eastAsia" w:ascii="宋体" w:hAnsi="宋体" w:eastAsia="宋体" w:cs="宋体"/>
          <w:color w:val="000000" w:themeColor="text1"/>
          <w:sz w:val="24"/>
          <w:highlight w:val="none"/>
          <w:lang w:eastAsia="zh-CN"/>
          <w14:textFill>
            <w14:solidFill>
              <w14:schemeClr w14:val="tx1"/>
            </w14:solidFill>
          </w14:textFill>
        </w:rPr>
        <w:t>桐庐县</w:t>
      </w:r>
      <w:r>
        <w:rPr>
          <w:rFonts w:hint="eastAsia" w:ascii="宋体" w:hAnsi="宋体" w:eastAsia="宋体" w:cs="宋体"/>
          <w:color w:val="000000" w:themeColor="text1"/>
          <w:sz w:val="24"/>
          <w:highlight w:val="none"/>
          <w14:textFill>
            <w14:solidFill>
              <w14:schemeClr w14:val="tx1"/>
            </w14:solidFill>
          </w14:textFill>
        </w:rPr>
        <w:t>人民法院起诉。</w:t>
      </w:r>
    </w:p>
    <w:p w14:paraId="127B72AB">
      <w:pPr>
        <w:spacing w:line="560" w:lineRule="exact"/>
        <w:ind w:firstLine="241" w:firstLineChars="100"/>
        <w:outlineLvl w:val="0"/>
        <w:rPr>
          <w:rFonts w:hint="eastAsia" w:ascii="宋体" w:hAnsi="宋体" w:eastAsia="宋体" w:cs="宋体"/>
          <w:b/>
          <w:color w:val="000000" w:themeColor="text1"/>
          <w:sz w:val="24"/>
          <w:highlight w:val="none"/>
          <w14:textFill>
            <w14:solidFill>
              <w14:schemeClr w14:val="tx1"/>
            </w14:solidFill>
          </w14:textFill>
        </w:rPr>
      </w:pPr>
      <w:bookmarkStart w:id="432" w:name="_Toc12273"/>
      <w:bookmarkStart w:id="433" w:name="_Toc16417"/>
      <w:bookmarkStart w:id="434" w:name="_Toc26227"/>
      <w:bookmarkStart w:id="435" w:name="_Toc15827"/>
      <w:bookmarkStart w:id="436" w:name="_Toc23784"/>
      <w:r>
        <w:rPr>
          <w:rFonts w:hint="eastAsia" w:ascii="宋体" w:hAnsi="宋体" w:eastAsia="宋体" w:cs="宋体"/>
          <w:b/>
          <w:color w:val="000000" w:themeColor="text1"/>
          <w:sz w:val="24"/>
          <w:highlight w:val="none"/>
          <w14:textFill>
            <w14:solidFill>
              <w14:schemeClr w14:val="tx1"/>
            </w14:solidFill>
          </w14:textFill>
        </w:rPr>
        <w:t>1.8 合同生效</w:t>
      </w:r>
      <w:bookmarkEnd w:id="432"/>
      <w:bookmarkEnd w:id="433"/>
      <w:bookmarkEnd w:id="434"/>
      <w:bookmarkEnd w:id="435"/>
      <w:bookmarkEnd w:id="436"/>
    </w:p>
    <w:p w14:paraId="4D47609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本合同自双方当事人盖章或者签字时生效。</w:t>
      </w:r>
    </w:p>
    <w:p w14:paraId="7B755347">
      <w:pPr>
        <w:tabs>
          <w:tab w:val="left" w:pos="868"/>
        </w:tabs>
        <w:spacing w:line="560" w:lineRule="exact"/>
        <w:ind w:firstLine="241" w:firstLineChars="1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1.9 合同份数</w:t>
      </w:r>
    </w:p>
    <w:p w14:paraId="15D1F4EB">
      <w:pPr>
        <w:spacing w:line="560" w:lineRule="exact"/>
        <w:ind w:firstLine="480" w:firstLineChars="200"/>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本合同正本一式</w:t>
      </w:r>
      <w:r>
        <w:rPr>
          <w:rFonts w:hint="eastAsia" w:ascii="宋体" w:hAnsi="宋体" w:eastAsia="宋体" w:cs="宋体"/>
          <w:color w:val="000000" w:themeColor="text1"/>
          <w:sz w:val="24"/>
          <w:highlight w:val="none"/>
          <w:lang w:eastAsia="zh-CN"/>
          <w14:textFill>
            <w14:solidFill>
              <w14:schemeClr w14:val="tx1"/>
            </w14:solidFill>
          </w14:textFill>
        </w:rPr>
        <w:t>陆</w:t>
      </w:r>
      <w:r>
        <w:rPr>
          <w:rFonts w:hint="eastAsia" w:ascii="宋体" w:hAnsi="宋体" w:eastAsia="宋体" w:cs="宋体"/>
          <w:color w:val="000000" w:themeColor="text1"/>
          <w:sz w:val="24"/>
          <w:highlight w:val="none"/>
          <w14:textFill>
            <w14:solidFill>
              <w14:schemeClr w14:val="tx1"/>
            </w14:solidFill>
          </w14:textFill>
        </w:rPr>
        <w:t>份，每份均具有同等法律效力，甲方执</w:t>
      </w:r>
      <w:r>
        <w:rPr>
          <w:rFonts w:hint="eastAsia" w:ascii="宋体" w:hAnsi="宋体" w:eastAsia="宋体" w:cs="宋体"/>
          <w:color w:val="000000" w:themeColor="text1"/>
          <w:sz w:val="24"/>
          <w:highlight w:val="none"/>
          <w:lang w:eastAsia="zh-CN"/>
          <w14:textFill>
            <w14:solidFill>
              <w14:schemeClr w14:val="tx1"/>
            </w14:solidFill>
          </w14:textFill>
        </w:rPr>
        <w:t>贰</w:t>
      </w:r>
      <w:r>
        <w:rPr>
          <w:rFonts w:hint="eastAsia" w:ascii="宋体" w:hAnsi="宋体" w:eastAsia="宋体" w:cs="宋体"/>
          <w:color w:val="000000" w:themeColor="text1"/>
          <w:sz w:val="24"/>
          <w:highlight w:val="none"/>
          <w14:textFill>
            <w14:solidFill>
              <w14:schemeClr w14:val="tx1"/>
            </w14:solidFill>
          </w14:textFill>
        </w:rPr>
        <w:t>份，乙方执贰份，代理公司存档贰份。</w:t>
      </w:r>
    </w:p>
    <w:p w14:paraId="7892C74E">
      <w:pPr>
        <w:pStyle w:val="8"/>
        <w:rPr>
          <w:rFonts w:hint="eastAsia" w:ascii="宋体" w:hAnsi="宋体" w:eastAsia="宋体" w:cs="宋体"/>
          <w:color w:val="000000" w:themeColor="text1"/>
          <w:highlight w:val="none"/>
          <w:lang w:val="zh-CN"/>
          <w14:textFill>
            <w14:solidFill>
              <w14:schemeClr w14:val="tx1"/>
            </w14:solidFill>
          </w14:textFill>
        </w:rPr>
      </w:pPr>
    </w:p>
    <w:p w14:paraId="13924F10">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b/>
          <w:color w:val="000000" w:themeColor="text1"/>
          <w:sz w:val="24"/>
          <w:highlight w:val="none"/>
          <w:lang w:val="en-US" w:eastAsia="zh-CN"/>
          <w14:textFill>
            <w14:solidFill>
              <w14:schemeClr w14:val="tx1"/>
            </w14:solidFill>
          </w14:textFill>
        </w:rPr>
        <w:t>盖章</w:t>
      </w:r>
      <w:r>
        <w:rPr>
          <w:rFonts w:hint="eastAsia" w:ascii="宋体" w:hAnsi="宋体" w:eastAsia="宋体" w:cs="宋体"/>
          <w:b/>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乙方（</w:t>
      </w:r>
      <w:r>
        <w:rPr>
          <w:rFonts w:hint="eastAsia" w:ascii="宋体" w:hAnsi="宋体" w:eastAsia="宋体" w:cs="宋体"/>
          <w:b/>
          <w:color w:val="000000" w:themeColor="text1"/>
          <w:sz w:val="24"/>
          <w:highlight w:val="none"/>
          <w:lang w:val="en-US" w:eastAsia="zh-CN"/>
          <w14:textFill>
            <w14:solidFill>
              <w14:schemeClr w14:val="tx1"/>
            </w14:solidFill>
          </w14:textFill>
        </w:rPr>
        <w:t>盖章</w:t>
      </w:r>
      <w:r>
        <w:rPr>
          <w:rFonts w:hint="eastAsia" w:ascii="宋体" w:hAnsi="宋体" w:eastAsia="宋体" w:cs="宋体"/>
          <w:b/>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w:t>
      </w:r>
    </w:p>
    <w:p w14:paraId="7163A88E">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w:t>
      </w:r>
    </w:p>
    <w:p w14:paraId="0BA2B79E">
      <w:pPr>
        <w:pStyle w:val="4"/>
        <w:rPr>
          <w:rFonts w:hint="eastAsia"/>
          <w:color w:val="000000" w:themeColor="text1"/>
          <w:highlight w:val="none"/>
          <w:lang w:val="zh-CN"/>
          <w14:textFill>
            <w14:solidFill>
              <w14:schemeClr w14:val="tx1"/>
            </w14:solidFill>
          </w14:textFill>
        </w:rPr>
      </w:pPr>
    </w:p>
    <w:p w14:paraId="29E090E2">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157E53EF">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授权代表（签字）：                       授权代表（签字）</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7CAE7A83">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0BC77D17">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电话</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电话</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30054D3A">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w:t>
      </w:r>
      <w:r>
        <w:rPr>
          <w:rFonts w:hint="eastAsia" w:ascii="宋体" w:hAnsi="宋体" w:eastAsia="宋体" w:cs="宋体"/>
          <w:color w:val="000000" w:themeColor="text1"/>
          <w:sz w:val="24"/>
          <w:highlight w:val="none"/>
          <w:lang w:val="zh-CN"/>
          <w14:textFill>
            <w14:solidFill>
              <w14:schemeClr w14:val="tx1"/>
            </w14:solidFill>
          </w14:textFill>
        </w:rPr>
        <w:t xml:space="preserve">  开户银行： </w:t>
      </w:r>
    </w:p>
    <w:p w14:paraId="670D8CD3">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开户名称：                               开户名称：</w:t>
      </w:r>
    </w:p>
    <w:p w14:paraId="517965B8">
      <w:pPr>
        <w:pStyle w:val="2"/>
        <w:rPr>
          <w:rFonts w:hint="eastAsia" w:ascii="宋体" w:hAnsi="宋体" w:eastAsia="宋体" w:cs="宋体"/>
          <w:color w:val="000000" w:themeColor="text1"/>
          <w:sz w:val="24"/>
          <w:highlight w:val="none"/>
          <w:lang w:val="zh-CN"/>
          <w14:textFill>
            <w14:solidFill>
              <w14:schemeClr w14:val="tx1"/>
            </w14:solidFill>
          </w14:textFill>
        </w:rPr>
      </w:pPr>
    </w:p>
    <w:p w14:paraId="35EA196C">
      <w:pPr>
        <w:pStyle w:val="2"/>
        <w:rPr>
          <w:rFonts w:hint="eastAsia" w:ascii="宋体" w:hAnsi="宋体" w:eastAsia="宋体" w:cs="宋体"/>
          <w:color w:val="000000" w:themeColor="text1"/>
          <w:sz w:val="24"/>
          <w:highlight w:val="none"/>
          <w:lang w:val="zh-CN"/>
          <w14:textFill>
            <w14:solidFill>
              <w14:schemeClr w14:val="tx1"/>
            </w14:solidFill>
          </w14:textFill>
        </w:rPr>
      </w:pPr>
    </w:p>
    <w:p w14:paraId="48F92833">
      <w:pPr>
        <w:rPr>
          <w:rFonts w:hint="eastAsia" w:ascii="宋体" w:hAnsi="宋体" w:eastAsia="宋体" w:cs="宋体"/>
          <w:b/>
          <w:color w:val="000000" w:themeColor="text1"/>
          <w:sz w:val="24"/>
          <w:highlight w:val="none"/>
          <w14:textFill>
            <w14:solidFill>
              <w14:schemeClr w14:val="tx1"/>
            </w14:solidFill>
          </w14:textFill>
        </w:rPr>
      </w:pPr>
    </w:p>
    <w:bookmarkEnd w:id="401"/>
    <w:p w14:paraId="26FEDDE5">
      <w:pPr>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4"/>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5"/>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5F3C8997">
      <w:pPr>
        <w:pStyle w:val="964"/>
        <w:tabs>
          <w:tab w:val="center" w:pos="4535"/>
        </w:tabs>
        <w:ind w:left="0"/>
        <w:jc w:val="left"/>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1</w:t>
      </w:r>
      <w:r>
        <w:rPr>
          <w:rFonts w:hint="eastAsia" w:cs="宋体"/>
          <w:color w:val="000000" w:themeColor="text1"/>
          <w:sz w:val="36"/>
          <w:szCs w:val="36"/>
          <w:highlight w:val="none"/>
          <w:lang w:val="en-US" w:eastAsia="zh-CN"/>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t>外包装封面格式：</w:t>
      </w:r>
      <w:r>
        <w:rPr>
          <w:rFonts w:hint="eastAsia" w:ascii="宋体" w:hAnsi="宋体" w:eastAsia="宋体" w:cs="宋体"/>
          <w:color w:val="000000" w:themeColor="text1"/>
          <w:sz w:val="36"/>
          <w:szCs w:val="36"/>
          <w:highlight w:val="none"/>
          <w14:textFill>
            <w14:solidFill>
              <w14:schemeClr w14:val="tx1"/>
            </w14:solidFill>
          </w14:textFill>
        </w:rPr>
        <w:tab/>
      </w:r>
    </w:p>
    <w:p w14:paraId="093B44CA">
      <w:pPr>
        <w:pStyle w:val="964"/>
        <w:tabs>
          <w:tab w:val="center" w:pos="4535"/>
        </w:tabs>
        <w:ind w:left="0"/>
        <w:outlineLvl w:val="1"/>
        <w:rPr>
          <w:rFonts w:hint="eastAsia" w:ascii="宋体" w:hAnsi="宋体" w:eastAsia="宋体" w:cs="宋体"/>
          <w:color w:val="000000" w:themeColor="text1"/>
          <w:sz w:val="36"/>
          <w:szCs w:val="36"/>
          <w:highlight w:val="none"/>
          <w14:textFill>
            <w14:solidFill>
              <w14:schemeClr w14:val="tx1"/>
            </w14:solidFill>
          </w14:textFill>
        </w:rPr>
      </w:pPr>
    </w:p>
    <w:p w14:paraId="03F24ACF">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w:t>
      </w:r>
      <w:r>
        <w:rPr>
          <w:rFonts w:hint="eastAsia" w:ascii="宋体" w:hAnsi="宋体" w:cs="宋体"/>
          <w:bCs/>
          <w:color w:val="000000" w:themeColor="text1"/>
          <w:sz w:val="40"/>
          <w:szCs w:val="40"/>
          <w:highlight w:val="none"/>
          <w:lang w:eastAsia="zh-CN"/>
          <w14:textFill>
            <w14:solidFill>
              <w14:schemeClr w14:val="tx1"/>
            </w14:solidFill>
          </w14:textFill>
        </w:rPr>
        <w:t>投标单位</w:t>
      </w:r>
      <w:r>
        <w:rPr>
          <w:rFonts w:hint="eastAsia" w:ascii="宋体" w:hAnsi="宋体" w:eastAsia="宋体" w:cs="宋体"/>
          <w:bCs/>
          <w:color w:val="000000" w:themeColor="text1"/>
          <w:sz w:val="40"/>
          <w:szCs w:val="40"/>
          <w:highlight w:val="none"/>
          <w14:textFill>
            <w14:solidFill>
              <w14:schemeClr w14:val="tx1"/>
            </w14:solidFill>
          </w14:textFill>
        </w:rPr>
        <w:t>名称）</w:t>
      </w:r>
    </w:p>
    <w:p w14:paraId="65F7479A">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投 标 文 件</w:t>
      </w:r>
    </w:p>
    <w:p w14:paraId="233F46B4">
      <w:pPr>
        <w:pStyle w:val="4"/>
        <w:numPr>
          <w:ilvl w:val="1"/>
          <w:numId w:val="0"/>
        </w:numPr>
        <w:rPr>
          <w:rFonts w:hint="eastAsia" w:ascii="宋体" w:hAnsi="宋体" w:eastAsia="宋体" w:cs="宋体"/>
          <w:color w:val="000000" w:themeColor="text1"/>
          <w:highlight w:val="none"/>
          <w14:textFill>
            <w14:solidFill>
              <w14:schemeClr w14:val="tx1"/>
            </w14:solidFill>
          </w14:textFill>
        </w:rPr>
      </w:pPr>
    </w:p>
    <w:p w14:paraId="259B58BC">
      <w:pPr>
        <w:rPr>
          <w:rFonts w:hint="eastAsia" w:ascii="宋体" w:hAnsi="宋体" w:eastAsia="宋体" w:cs="宋体"/>
          <w:bCs/>
          <w:color w:val="000000" w:themeColor="text1"/>
          <w:sz w:val="24"/>
          <w:highlight w:val="none"/>
          <w14:textFill>
            <w14:solidFill>
              <w14:schemeClr w14:val="tx1"/>
            </w14:solidFill>
          </w14:textFill>
        </w:rPr>
      </w:pPr>
    </w:p>
    <w:p w14:paraId="42D5581E">
      <w:pPr>
        <w:pStyle w:val="4"/>
        <w:numPr>
          <w:ilvl w:val="1"/>
          <w:numId w:val="0"/>
        </w:numPr>
        <w:rPr>
          <w:rFonts w:hint="eastAsia" w:ascii="宋体" w:hAnsi="宋体" w:eastAsia="宋体" w:cs="宋体"/>
          <w:color w:val="000000" w:themeColor="text1"/>
          <w:highlight w:val="none"/>
          <w14:textFill>
            <w14:solidFill>
              <w14:schemeClr w14:val="tx1"/>
            </w14:solidFill>
          </w14:textFill>
        </w:rPr>
      </w:pPr>
    </w:p>
    <w:p w14:paraId="2B08496D">
      <w:pPr>
        <w:pStyle w:val="4"/>
        <w:numPr>
          <w:ilvl w:val="1"/>
          <w:numId w:val="0"/>
        </w:numPr>
        <w:rPr>
          <w:rFonts w:hint="eastAsia" w:ascii="宋体" w:hAnsi="宋体" w:eastAsia="宋体" w:cs="宋体"/>
          <w:color w:val="000000" w:themeColor="text1"/>
          <w:highlight w:val="none"/>
          <w14:textFill>
            <w14:solidFill>
              <w14:schemeClr w14:val="tx1"/>
            </w14:solidFill>
          </w14:textFill>
        </w:rPr>
      </w:pPr>
    </w:p>
    <w:p w14:paraId="7EE1E432">
      <w:pPr>
        <w:rPr>
          <w:rFonts w:hint="eastAsia" w:ascii="宋体" w:hAnsi="宋体" w:eastAsia="宋体" w:cs="宋体"/>
          <w:color w:val="000000" w:themeColor="text1"/>
          <w:highlight w:val="none"/>
          <w14:textFill>
            <w14:solidFill>
              <w14:schemeClr w14:val="tx1"/>
            </w14:solidFill>
          </w14:textFill>
        </w:rPr>
      </w:pPr>
    </w:p>
    <w:p w14:paraId="57D25E39">
      <w:pPr>
        <w:pStyle w:val="28"/>
        <w:rPr>
          <w:rFonts w:hint="eastAsia"/>
          <w:color w:val="000000" w:themeColor="text1"/>
          <w:highlight w:val="none"/>
          <w14:textFill>
            <w14:solidFill>
              <w14:schemeClr w14:val="tx1"/>
            </w14:solidFill>
          </w14:textFill>
        </w:rPr>
      </w:pPr>
    </w:p>
    <w:p w14:paraId="27CF960E">
      <w:pPr>
        <w:pStyle w:val="28"/>
        <w:rPr>
          <w:rFonts w:hint="eastAsia"/>
          <w:color w:val="000000" w:themeColor="text1"/>
          <w:highlight w:val="none"/>
          <w14:textFill>
            <w14:solidFill>
              <w14:schemeClr w14:val="tx1"/>
            </w14:solidFill>
          </w14:textFill>
        </w:rPr>
      </w:pPr>
    </w:p>
    <w:p w14:paraId="1E120F08">
      <w:pPr>
        <w:rPr>
          <w:rFonts w:hint="eastAsia" w:ascii="宋体" w:hAnsi="宋体" w:eastAsia="宋体" w:cs="宋体"/>
          <w:color w:val="000000" w:themeColor="text1"/>
          <w:highlight w:val="none"/>
          <w14:textFill>
            <w14:solidFill>
              <w14:schemeClr w14:val="tx1"/>
            </w14:solidFill>
          </w14:textFill>
        </w:rPr>
      </w:pPr>
    </w:p>
    <w:p w14:paraId="24DE9E1E">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zh-CN" w:eastAsia="zh-CN"/>
          <w14:textFill>
            <w14:solidFill>
              <w14:schemeClr w14:val="tx1"/>
            </w14:solidFill>
          </w14:textFill>
        </w:rPr>
        <w:t>桐庐县青少年宫校外活动摄影摄像、广告制作项目（</w:t>
      </w:r>
      <w:r>
        <w:rPr>
          <w:rFonts w:hint="eastAsia" w:ascii="宋体" w:hAnsi="宋体" w:cs="宋体"/>
          <w:bCs/>
          <w:color w:val="000000" w:themeColor="text1"/>
          <w:sz w:val="24"/>
          <w:highlight w:val="none"/>
          <w:lang w:val="en-US" w:eastAsia="zh-CN"/>
          <w14:textFill>
            <w14:solidFill>
              <w14:schemeClr w14:val="tx1"/>
            </w14:solidFill>
          </w14:textFill>
        </w:rPr>
        <w:t>标项一、标项二、标项三</w:t>
      </w:r>
      <w:r>
        <w:rPr>
          <w:rFonts w:hint="eastAsia" w:ascii="宋体" w:hAnsi="宋体" w:cs="宋体"/>
          <w:bCs/>
          <w:color w:val="000000" w:themeColor="text1"/>
          <w:sz w:val="24"/>
          <w:highlight w:val="none"/>
          <w:lang w:val="zh-CN" w:eastAsia="zh-CN"/>
          <w14:textFill>
            <w14:solidFill>
              <w14:schemeClr w14:val="tx1"/>
            </w14:solidFill>
          </w14:textFill>
        </w:rPr>
        <w:t>）</w:t>
      </w:r>
    </w:p>
    <w:p w14:paraId="21BA7C6D">
      <w:pPr>
        <w:snapToGrid w:val="0"/>
        <w:spacing w:before="240" w:beforeLines="100" w:after="240" w:afterLines="100"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eastAsia="zh-CN"/>
          <w14:textFill>
            <w14:solidFill>
              <w14:schemeClr w14:val="tx1"/>
            </w14:solidFill>
          </w14:textFill>
        </w:rPr>
        <w:t>项目编号：</w:t>
      </w:r>
      <w:r>
        <w:rPr>
          <w:rFonts w:hint="eastAsia" w:ascii="宋体" w:hAnsi="宋体" w:cs="宋体"/>
          <w:bCs/>
          <w:color w:val="000000" w:themeColor="text1"/>
          <w:sz w:val="24"/>
          <w:highlight w:val="none"/>
          <w:lang w:val="zh-CN" w:eastAsia="zh-CN"/>
          <w14:textFill>
            <w14:solidFill>
              <w14:schemeClr w14:val="tx1"/>
            </w14:solidFill>
          </w14:textFill>
        </w:rPr>
        <w:t>TLZH2024-XJ-001</w:t>
      </w:r>
    </w:p>
    <w:p w14:paraId="48850AF4">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投标文件名称：（资格文件）（报价文件）</w:t>
      </w:r>
    </w:p>
    <w:p w14:paraId="17769129">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名称（盖章）：</w:t>
      </w:r>
    </w:p>
    <w:p w14:paraId="777823FF">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地址：</w:t>
      </w:r>
    </w:p>
    <w:p w14:paraId="7A69023B">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w:t>
      </w:r>
      <w:r>
        <w:rPr>
          <w:rFonts w:hint="eastAsia" w:ascii="宋体" w:hAnsi="宋体" w:cs="宋体"/>
          <w:bCs/>
          <w:color w:val="000000" w:themeColor="text1"/>
          <w:sz w:val="24"/>
          <w:highlight w:val="none"/>
          <w:lang w:val="en-US" w:eastAsia="zh-CN"/>
          <w14:textFill>
            <w14:solidFill>
              <w14:schemeClr w14:val="tx1"/>
            </w14:solidFill>
          </w14:textFill>
        </w:rPr>
        <w:t>或</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委托代理人）</w:t>
      </w:r>
      <w:r>
        <w:rPr>
          <w:rFonts w:hint="eastAsia" w:ascii="宋体" w:hAnsi="宋体" w:eastAsia="宋体" w:cs="宋体"/>
          <w:bCs/>
          <w:color w:val="000000" w:themeColor="text1"/>
          <w:sz w:val="24"/>
          <w:highlight w:val="none"/>
          <w14:textFill>
            <w14:solidFill>
              <w14:schemeClr w14:val="tx1"/>
            </w14:solidFill>
          </w14:textFill>
        </w:rPr>
        <w:t>签字或盖章：</w:t>
      </w:r>
    </w:p>
    <w:p w14:paraId="006F073C">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在 202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年  月  日  时  分之前不得启封</w:t>
      </w:r>
    </w:p>
    <w:p w14:paraId="496F06DC">
      <w:pPr>
        <w:pStyle w:val="28"/>
        <w:rPr>
          <w:rFonts w:hint="eastAsia" w:ascii="宋体" w:hAnsi="宋体" w:eastAsia="宋体" w:cs="宋体"/>
          <w:bCs/>
          <w:color w:val="000000" w:themeColor="text1"/>
          <w:sz w:val="24"/>
          <w:highlight w:val="none"/>
          <w14:textFill>
            <w14:solidFill>
              <w14:schemeClr w14:val="tx1"/>
            </w14:solidFill>
          </w14:textFill>
        </w:rPr>
      </w:pPr>
    </w:p>
    <w:p w14:paraId="0B25F77A">
      <w:pPr>
        <w:pStyle w:val="29"/>
        <w:rPr>
          <w:rFonts w:hint="eastAsia" w:ascii="宋体" w:hAnsi="宋体" w:eastAsia="宋体" w:cs="宋体"/>
          <w:bCs/>
          <w:color w:val="000000" w:themeColor="text1"/>
          <w:sz w:val="24"/>
          <w:highlight w:val="none"/>
          <w14:textFill>
            <w14:solidFill>
              <w14:schemeClr w14:val="tx1"/>
            </w14:solidFill>
          </w14:textFill>
        </w:rPr>
      </w:pPr>
    </w:p>
    <w:p w14:paraId="5C3C653E">
      <w:pPr>
        <w:rPr>
          <w:rFonts w:hint="eastAsia" w:ascii="宋体" w:hAnsi="宋体" w:eastAsia="宋体" w:cs="宋体"/>
          <w:bCs/>
          <w:color w:val="000000" w:themeColor="text1"/>
          <w:sz w:val="24"/>
          <w:highlight w:val="none"/>
          <w14:textFill>
            <w14:solidFill>
              <w14:schemeClr w14:val="tx1"/>
            </w14:solidFill>
          </w14:textFill>
        </w:rPr>
      </w:pPr>
    </w:p>
    <w:p w14:paraId="5C4A4CAE">
      <w:pPr>
        <w:pStyle w:val="28"/>
        <w:rPr>
          <w:rFonts w:hint="eastAsia"/>
          <w:color w:val="000000" w:themeColor="text1"/>
          <w:highlight w:val="none"/>
          <w14:textFill>
            <w14:solidFill>
              <w14:schemeClr w14:val="tx1"/>
            </w14:solidFill>
          </w14:textFill>
        </w:rPr>
      </w:pPr>
    </w:p>
    <w:p w14:paraId="105A241C">
      <w:pPr>
        <w:pStyle w:val="964"/>
        <w:ind w:left="0"/>
        <w:outlineLvl w:val="1"/>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2</w:t>
      </w:r>
      <w:r>
        <w:rPr>
          <w:rFonts w:hint="eastAsia" w:cs="宋体"/>
          <w:color w:val="000000" w:themeColor="text1"/>
          <w:sz w:val="36"/>
          <w:szCs w:val="36"/>
          <w:highlight w:val="none"/>
          <w:lang w:val="en-US" w:eastAsia="zh-CN"/>
          <w14:textFill>
            <w14:solidFill>
              <w14:schemeClr w14:val="tx1"/>
            </w14:solidFill>
          </w14:textFill>
        </w:rPr>
        <w:t>.</w:t>
      </w:r>
      <w:r>
        <w:rPr>
          <w:rFonts w:hint="eastAsia" w:ascii="宋体" w:hAnsi="宋体" w:eastAsia="宋体" w:cs="宋体"/>
          <w:color w:val="000000" w:themeColor="text1"/>
          <w:sz w:val="36"/>
          <w:szCs w:val="36"/>
          <w:highlight w:val="none"/>
          <w14:textFill>
            <w14:solidFill>
              <w14:schemeClr w14:val="tx1"/>
            </w14:solidFill>
          </w14:textFill>
        </w:rPr>
        <w:t xml:space="preserve"> 投标文件封面格式： </w:t>
      </w:r>
    </w:p>
    <w:p w14:paraId="2E0EEC4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46716A63">
      <w:pPr>
        <w:snapToGrid w:val="0"/>
        <w:spacing w:line="360" w:lineRule="auto"/>
        <w:ind w:firstLine="803" w:firstLineChars="200"/>
        <w:jc w:val="right"/>
        <w:rPr>
          <w:rFonts w:hint="eastAsia" w:ascii="宋体" w:hAnsi="宋体" w:eastAsia="宋体" w:cs="宋体"/>
          <w:b/>
          <w:bCs/>
          <w:color w:val="000000" w:themeColor="text1"/>
          <w:sz w:val="40"/>
          <w:szCs w:val="40"/>
          <w:highlight w:val="none"/>
          <w14:textFill>
            <w14:solidFill>
              <w14:schemeClr w14:val="tx1"/>
            </w14:solidFill>
          </w14:textFill>
        </w:rPr>
      </w:pPr>
      <w:r>
        <w:rPr>
          <w:rFonts w:hint="eastAsia" w:ascii="宋体" w:hAnsi="宋体" w:eastAsia="宋体" w:cs="宋体"/>
          <w:b/>
          <w:bCs/>
          <w:color w:val="000000" w:themeColor="text1"/>
          <w:sz w:val="40"/>
          <w:szCs w:val="40"/>
          <w:highlight w:val="none"/>
          <w14:textFill>
            <w14:solidFill>
              <w14:schemeClr w14:val="tx1"/>
            </w14:solidFill>
          </w14:textFill>
        </w:rPr>
        <w:t>正本/副本</w:t>
      </w:r>
    </w:p>
    <w:p w14:paraId="541345BF">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p>
    <w:p w14:paraId="4AE2C8A1">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w:t>
      </w:r>
      <w:r>
        <w:rPr>
          <w:rFonts w:hint="eastAsia" w:ascii="宋体" w:hAnsi="宋体" w:cs="宋体"/>
          <w:bCs/>
          <w:color w:val="000000" w:themeColor="text1"/>
          <w:sz w:val="40"/>
          <w:szCs w:val="40"/>
          <w:highlight w:val="none"/>
          <w:lang w:eastAsia="zh-CN"/>
          <w14:textFill>
            <w14:solidFill>
              <w14:schemeClr w14:val="tx1"/>
            </w14:solidFill>
          </w14:textFill>
        </w:rPr>
        <w:t>投标单位</w:t>
      </w:r>
      <w:r>
        <w:rPr>
          <w:rFonts w:hint="eastAsia" w:ascii="宋体" w:hAnsi="宋体" w:eastAsia="宋体" w:cs="宋体"/>
          <w:bCs/>
          <w:color w:val="000000" w:themeColor="text1"/>
          <w:sz w:val="40"/>
          <w:szCs w:val="40"/>
          <w:highlight w:val="none"/>
          <w14:textFill>
            <w14:solidFill>
              <w14:schemeClr w14:val="tx1"/>
            </w14:solidFill>
          </w14:textFill>
        </w:rPr>
        <w:t>名称）</w:t>
      </w:r>
    </w:p>
    <w:p w14:paraId="014B9542">
      <w:pPr>
        <w:snapToGrid w:val="0"/>
        <w:spacing w:line="360" w:lineRule="auto"/>
        <w:ind w:firstLine="800" w:firstLineChars="200"/>
        <w:jc w:val="center"/>
        <w:rPr>
          <w:rFonts w:hint="eastAsia" w:ascii="宋体" w:hAnsi="宋体" w:eastAsia="宋体" w:cs="宋体"/>
          <w:bCs/>
          <w:color w:val="000000" w:themeColor="text1"/>
          <w:sz w:val="40"/>
          <w:szCs w:val="40"/>
          <w:highlight w:val="none"/>
          <w14:textFill>
            <w14:solidFill>
              <w14:schemeClr w14:val="tx1"/>
            </w14:solidFill>
          </w14:textFill>
        </w:rPr>
      </w:pPr>
      <w:r>
        <w:rPr>
          <w:rFonts w:hint="eastAsia" w:ascii="宋体" w:hAnsi="宋体" w:eastAsia="宋体" w:cs="宋体"/>
          <w:bCs/>
          <w:color w:val="000000" w:themeColor="text1"/>
          <w:sz w:val="40"/>
          <w:szCs w:val="40"/>
          <w:highlight w:val="none"/>
          <w14:textFill>
            <w14:solidFill>
              <w14:schemeClr w14:val="tx1"/>
            </w14:solidFill>
          </w14:textFill>
        </w:rPr>
        <w:t>资格文件、报价文件</w:t>
      </w:r>
    </w:p>
    <w:p w14:paraId="2C0A684D">
      <w:pPr>
        <w:pStyle w:val="4"/>
        <w:numPr>
          <w:ilvl w:val="1"/>
          <w:numId w:val="0"/>
        </w:numPr>
        <w:rPr>
          <w:rFonts w:hint="eastAsia" w:ascii="宋体" w:hAnsi="宋体" w:eastAsia="宋体" w:cs="宋体"/>
          <w:color w:val="000000" w:themeColor="text1"/>
          <w:highlight w:val="none"/>
          <w14:textFill>
            <w14:solidFill>
              <w14:schemeClr w14:val="tx1"/>
            </w14:solidFill>
          </w14:textFill>
        </w:rPr>
      </w:pPr>
    </w:p>
    <w:p w14:paraId="0158E8FD">
      <w:pPr>
        <w:rPr>
          <w:rFonts w:hint="eastAsia" w:ascii="宋体" w:hAnsi="宋体" w:eastAsia="宋体" w:cs="宋体"/>
          <w:color w:val="000000" w:themeColor="text1"/>
          <w:highlight w:val="none"/>
          <w14:textFill>
            <w14:solidFill>
              <w14:schemeClr w14:val="tx1"/>
            </w14:solidFill>
          </w14:textFill>
        </w:rPr>
      </w:pPr>
    </w:p>
    <w:p w14:paraId="7B5D28DE">
      <w:pPr>
        <w:pStyle w:val="81"/>
        <w:rPr>
          <w:rFonts w:hint="eastAsia"/>
          <w:color w:val="000000" w:themeColor="text1"/>
          <w:highlight w:val="none"/>
          <w14:textFill>
            <w14:solidFill>
              <w14:schemeClr w14:val="tx1"/>
            </w14:solidFill>
          </w14:textFill>
        </w:rPr>
      </w:pPr>
    </w:p>
    <w:p w14:paraId="1870BD72">
      <w:pPr>
        <w:pStyle w:val="81"/>
        <w:rPr>
          <w:rFonts w:hint="eastAsia"/>
          <w:color w:val="000000" w:themeColor="text1"/>
          <w:highlight w:val="none"/>
          <w14:textFill>
            <w14:solidFill>
              <w14:schemeClr w14:val="tx1"/>
            </w14:solidFill>
          </w14:textFill>
        </w:rPr>
      </w:pPr>
    </w:p>
    <w:p w14:paraId="52650EA8">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val="zh-CN" w:eastAsia="zh-CN"/>
          <w14:textFill>
            <w14:solidFill>
              <w14:schemeClr w14:val="tx1"/>
            </w14:solidFill>
          </w14:textFill>
        </w:rPr>
        <w:t>桐庐县青少年宫校外活动摄影摄像、广告制作项目（</w:t>
      </w:r>
      <w:r>
        <w:rPr>
          <w:rFonts w:hint="eastAsia" w:ascii="宋体" w:hAnsi="宋体" w:cs="宋体"/>
          <w:bCs/>
          <w:color w:val="000000" w:themeColor="text1"/>
          <w:sz w:val="24"/>
          <w:highlight w:val="none"/>
          <w:lang w:val="en-US" w:eastAsia="zh-CN"/>
          <w14:textFill>
            <w14:solidFill>
              <w14:schemeClr w14:val="tx1"/>
            </w14:solidFill>
          </w14:textFill>
        </w:rPr>
        <w:t>标项一、标项二、标项三</w:t>
      </w:r>
      <w:r>
        <w:rPr>
          <w:rFonts w:hint="eastAsia" w:ascii="宋体" w:hAnsi="宋体" w:cs="宋体"/>
          <w:bCs/>
          <w:color w:val="000000" w:themeColor="text1"/>
          <w:sz w:val="24"/>
          <w:highlight w:val="none"/>
          <w:lang w:val="zh-CN" w:eastAsia="zh-CN"/>
          <w14:textFill>
            <w14:solidFill>
              <w14:schemeClr w14:val="tx1"/>
            </w14:solidFill>
          </w14:textFill>
        </w:rPr>
        <w:t>）</w:t>
      </w:r>
    </w:p>
    <w:p w14:paraId="2185BBDE">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p>
    <w:p w14:paraId="73E37AEE">
      <w:pPr>
        <w:snapToGrid w:val="0"/>
        <w:spacing w:before="240" w:beforeLines="100" w:after="240" w:afterLines="100"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zh-CN" w:eastAsia="zh-CN"/>
          <w14:textFill>
            <w14:solidFill>
              <w14:schemeClr w14:val="tx1"/>
            </w14:solidFill>
          </w14:textFill>
        </w:rPr>
        <w:t>项目编号：</w:t>
      </w:r>
      <w:r>
        <w:rPr>
          <w:rFonts w:hint="eastAsia" w:ascii="宋体" w:hAnsi="宋体" w:cs="宋体"/>
          <w:bCs/>
          <w:color w:val="000000" w:themeColor="text1"/>
          <w:sz w:val="24"/>
          <w:highlight w:val="none"/>
          <w:lang w:val="zh-CN" w:eastAsia="zh-CN"/>
          <w14:textFill>
            <w14:solidFill>
              <w14:schemeClr w14:val="tx1"/>
            </w14:solidFill>
          </w14:textFill>
        </w:rPr>
        <w:t>TLZH2024-XJ-001</w:t>
      </w:r>
    </w:p>
    <w:p w14:paraId="09A0FA11">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名称（盖章）：</w:t>
      </w:r>
    </w:p>
    <w:p w14:paraId="4D4EF6E6">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Cs/>
          <w:color w:val="000000" w:themeColor="text1"/>
          <w:sz w:val="24"/>
          <w:highlight w:val="none"/>
          <w14:textFill>
            <w14:solidFill>
              <w14:schemeClr w14:val="tx1"/>
            </w14:solidFill>
          </w14:textFill>
        </w:rPr>
        <w:t>地址：</w:t>
      </w:r>
    </w:p>
    <w:p w14:paraId="07BD7612">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w:t>
      </w:r>
      <w:r>
        <w:rPr>
          <w:rFonts w:hint="eastAsia" w:ascii="宋体" w:hAnsi="宋体" w:cs="宋体"/>
          <w:bCs/>
          <w:color w:val="000000" w:themeColor="text1"/>
          <w:sz w:val="24"/>
          <w:highlight w:val="none"/>
          <w:lang w:val="en-US" w:eastAsia="zh-CN"/>
          <w14:textFill>
            <w14:solidFill>
              <w14:schemeClr w14:val="tx1"/>
            </w14:solidFill>
          </w14:textFill>
        </w:rPr>
        <w:t>或</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委托代理人）</w:t>
      </w:r>
      <w:r>
        <w:rPr>
          <w:rFonts w:hint="eastAsia" w:ascii="宋体" w:hAnsi="宋体" w:eastAsia="宋体" w:cs="宋体"/>
          <w:bCs/>
          <w:color w:val="000000" w:themeColor="text1"/>
          <w:sz w:val="24"/>
          <w:highlight w:val="none"/>
          <w14:textFill>
            <w14:solidFill>
              <w14:schemeClr w14:val="tx1"/>
            </w14:solidFill>
          </w14:textFill>
        </w:rPr>
        <w:t>签字或盖章：</w:t>
      </w:r>
    </w:p>
    <w:p w14:paraId="5D2BD747">
      <w:pPr>
        <w:snapToGrid w:val="0"/>
        <w:spacing w:before="240" w:beforeLines="100" w:after="240" w:afterLines="100"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p>
    <w:p w14:paraId="7780A100">
      <w:pPr>
        <w:snapToGrid w:val="0"/>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14:paraId="69367D25">
      <w:pPr>
        <w:pStyle w:val="81"/>
        <w:rPr>
          <w:rFonts w:hint="eastAsia"/>
          <w:color w:val="000000" w:themeColor="text1"/>
          <w:highlight w:val="none"/>
          <w14:textFill>
            <w14:solidFill>
              <w14:schemeClr w14:val="tx1"/>
            </w14:solidFill>
          </w14:textFill>
        </w:rPr>
      </w:pPr>
    </w:p>
    <w:p w14:paraId="438060B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cs="宋体"/>
          <w:b/>
          <w:bCs/>
          <w:color w:val="000000" w:themeColor="text1"/>
          <w:sz w:val="24"/>
          <w:highlight w:val="none"/>
          <w:lang w:eastAsia="zh-CN"/>
          <w14:textFill>
            <w14:solidFill>
              <w14:schemeClr w14:val="tx1"/>
            </w14:solidFill>
          </w14:textFill>
        </w:rPr>
        <w:t>投标单位</w:t>
      </w:r>
      <w:r>
        <w:rPr>
          <w:rFonts w:hint="eastAsia" w:ascii="宋体" w:hAnsi="宋体" w:eastAsia="宋体" w:cs="宋体"/>
          <w:b/>
          <w:bCs/>
          <w:color w:val="000000" w:themeColor="text1"/>
          <w:sz w:val="24"/>
          <w:highlight w:val="none"/>
          <w14:textFill>
            <w14:solidFill>
              <w14:schemeClr w14:val="tx1"/>
            </w14:solidFill>
          </w14:textFill>
        </w:rPr>
        <w:t>应按资</w:t>
      </w:r>
      <w:r>
        <w:rPr>
          <w:rFonts w:hint="eastAsia" w:ascii="宋体" w:hAnsi="宋体" w:cs="宋体"/>
          <w:b/>
          <w:bCs/>
          <w:color w:val="000000" w:themeColor="text1"/>
          <w:sz w:val="24"/>
          <w:highlight w:val="none"/>
          <w:lang w:val="en-US" w:eastAsia="zh-CN"/>
          <w14:textFill>
            <w14:solidFill>
              <w14:schemeClr w14:val="tx1"/>
            </w14:solidFill>
          </w14:textFill>
        </w:rPr>
        <w:t>格</w:t>
      </w:r>
      <w:r>
        <w:rPr>
          <w:rFonts w:hint="eastAsia" w:ascii="宋体" w:hAnsi="宋体" w:eastAsia="宋体" w:cs="宋体"/>
          <w:b/>
          <w:bCs/>
          <w:color w:val="000000" w:themeColor="text1"/>
          <w:sz w:val="24"/>
          <w:highlight w:val="none"/>
          <w14:textFill>
            <w14:solidFill>
              <w14:schemeClr w14:val="tx1"/>
            </w14:solidFill>
          </w14:textFill>
        </w:rPr>
        <w:t>文件、报价文件分别进行编制、装订、封装投标文件</w:t>
      </w:r>
    </w:p>
    <w:p w14:paraId="07B75BC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368360D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0B894A8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1E5EDBA7">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1DBB7B75">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符合参加采购活动应当具备的一般条件的承诺函………………………（页码）</w:t>
      </w:r>
    </w:p>
    <w:p w14:paraId="7D46CCBC">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r>
        <w:rPr>
          <w:rFonts w:hint="eastAsia" w:ascii="宋体" w:hAnsi="宋体" w:eastAsia="宋体" w:cs="宋体"/>
          <w:color w:val="000000" w:themeColor="text1"/>
          <w:sz w:val="24"/>
          <w:highlight w:val="none"/>
          <w14:textFill>
            <w14:solidFill>
              <w14:schemeClr w14:val="tx1"/>
            </w14:solidFill>
          </w14:textFill>
        </w:rPr>
        <w:t>………………………………………………（页码）</w:t>
      </w:r>
    </w:p>
    <w:p w14:paraId="5C8398B0">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w:t>
      </w:r>
      <w:r>
        <w:rPr>
          <w:rFonts w:hint="eastAsia" w:ascii="宋体" w:hAnsi="宋体" w:cs="宋体"/>
          <w:color w:val="000000" w:themeColor="text1"/>
          <w:sz w:val="24"/>
          <w:highlight w:val="none"/>
          <w:lang w:val="zh-CN"/>
          <w14:textFill>
            <w14:solidFill>
              <w14:schemeClr w14:val="tx1"/>
            </w14:solidFill>
          </w14:textFill>
        </w:rPr>
        <w:t>（如有）</w:t>
      </w:r>
      <w:r>
        <w:rPr>
          <w:rFonts w:hint="eastAsia" w:ascii="宋体" w:hAnsi="宋体" w:eastAsia="宋体" w:cs="宋体"/>
          <w:color w:val="000000" w:themeColor="text1"/>
          <w:sz w:val="24"/>
          <w:highlight w:val="none"/>
          <w14:textFill>
            <w14:solidFill>
              <w14:schemeClr w14:val="tx1"/>
            </w14:solidFill>
          </w14:textFill>
        </w:rPr>
        <w:t>………………………………（页码）</w:t>
      </w:r>
    </w:p>
    <w:p w14:paraId="58F0F45C">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投标函</w:t>
      </w:r>
      <w:r>
        <w:rPr>
          <w:rFonts w:hint="eastAsia" w:ascii="宋体" w:hAnsi="宋体" w:eastAsia="宋体" w:cs="宋体"/>
          <w:color w:val="000000" w:themeColor="text1"/>
          <w:sz w:val="24"/>
          <w:highlight w:val="none"/>
          <w14:textFill>
            <w14:solidFill>
              <w14:schemeClr w14:val="tx1"/>
            </w14:solidFill>
          </w14:textFill>
        </w:rPr>
        <w:t>………………………………………………………………………（页码）</w:t>
      </w:r>
    </w:p>
    <w:p w14:paraId="518D3E28">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）授权委托书或法定代表人（单位负责人）身份证明……………………（页码）</w:t>
      </w:r>
    </w:p>
    <w:p w14:paraId="46932E07">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企业营业执照</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0D23328D">
      <w:pPr>
        <w:numPr>
          <w:ilvl w:val="0"/>
          <w:numId w:val="0"/>
        </w:num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cs="宋体"/>
          <w:color w:val="000000" w:themeColor="text1"/>
          <w:sz w:val="24"/>
          <w:highlight w:val="none"/>
          <w:lang w:val="zh-CN"/>
          <w14:textFill>
            <w14:solidFill>
              <w14:schemeClr w14:val="tx1"/>
            </w14:solidFill>
          </w14:textFill>
        </w:rPr>
        <w:t>（如有）</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……………………………………（页码）</w:t>
      </w:r>
    </w:p>
    <w:p w14:paraId="0198AD6F">
      <w:pPr>
        <w:tabs>
          <w:tab w:val="center" w:pos="4535"/>
        </w:tabs>
        <w:snapToGrid w:val="0"/>
        <w:spacing w:line="360" w:lineRule="auto"/>
        <w:rPr>
          <w:rFonts w:hint="eastAsia" w:ascii="宋体" w:hAnsi="宋体" w:eastAsia="宋体" w:cs="宋体"/>
          <w:color w:val="000000" w:themeColor="text1"/>
          <w:highlight w:val="none"/>
          <w:lang w:val="zh-CN"/>
          <w14:textFill>
            <w14:solidFill>
              <w14:schemeClr w14:val="tx1"/>
            </w14:solidFill>
          </w14:textFill>
        </w:rPr>
      </w:pPr>
    </w:p>
    <w:p w14:paraId="33B92FD9">
      <w:pPr>
        <w:pStyle w:val="83"/>
        <w:rPr>
          <w:rFonts w:hint="eastAsia"/>
          <w:color w:val="000000" w:themeColor="text1"/>
          <w:highlight w:val="none"/>
          <w:lang w:val="zh-CN"/>
          <w14:textFill>
            <w14:solidFill>
              <w14:schemeClr w14:val="tx1"/>
            </w14:solidFill>
          </w14:textFill>
        </w:rPr>
      </w:pPr>
    </w:p>
    <w:p w14:paraId="0D96936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6A2995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C8A3C0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CC1BD8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AA900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B304D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328618">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293A86C3">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0771E608">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418827E3">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4DCE4ACB">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262E208E">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3A7D3AAD">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2B821C9C">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09988D60">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5E1887DE">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52EDE39A">
      <w:pPr>
        <w:pStyle w:val="83"/>
        <w:rPr>
          <w:rFonts w:hint="eastAsia" w:ascii="宋体" w:hAnsi="宋体" w:eastAsia="宋体" w:cs="宋体"/>
          <w:b/>
          <w:color w:val="000000" w:themeColor="text1"/>
          <w:kern w:val="0"/>
          <w:sz w:val="32"/>
          <w:szCs w:val="32"/>
          <w:highlight w:val="none"/>
          <w14:textFill>
            <w14:solidFill>
              <w14:schemeClr w14:val="tx1"/>
            </w14:solidFill>
          </w14:textFill>
        </w:rPr>
      </w:pPr>
    </w:p>
    <w:p w14:paraId="026A6F3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4E606C1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r>
        <w:rPr>
          <w:rFonts w:hint="eastAsia" w:ascii="宋体" w:hAnsi="宋体" w:eastAsia="宋体" w:cs="宋体"/>
          <w:color w:val="000000" w:themeColor="text1"/>
          <w:sz w:val="24"/>
          <w:highlight w:val="none"/>
          <w14:textFill>
            <w14:solidFill>
              <w14:schemeClr w14:val="tx1"/>
            </w14:solidFill>
          </w14:textFill>
        </w:rPr>
        <w:t>：</w:t>
      </w:r>
    </w:p>
    <w:p w14:paraId="2950007D">
      <w:pPr>
        <w:snapToGrid w:val="0"/>
        <w:spacing w:line="360" w:lineRule="auto"/>
        <w:ind w:left="479" w:leftChars="228"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桐庐县青少年宫校外活动摄影摄像、广告制作项目</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TLZH2024-XJ-001</w:t>
      </w:r>
      <w:r>
        <w:rPr>
          <w:rFonts w:hint="eastAsia" w:ascii="宋体" w:hAnsi="宋体" w:eastAsia="宋体" w:cs="宋体"/>
          <w:color w:val="000000" w:themeColor="text1"/>
          <w:sz w:val="24"/>
          <w:highlight w:val="none"/>
          <w14:textFill>
            <w14:solidFill>
              <w14:schemeClr w14:val="tx1"/>
            </w14:solidFill>
          </w14:textFill>
        </w:rPr>
        <w:t>】采购活动，郑重承诺：</w:t>
      </w:r>
    </w:p>
    <w:p w14:paraId="6F58F91D">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481F2BF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具有独立承担民事责任的能力；</w:t>
      </w:r>
    </w:p>
    <w:p w14:paraId="136D45B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具有良好的商业信誉和健全的财务会计制度； </w:t>
      </w:r>
    </w:p>
    <w:p w14:paraId="025E141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具有履行合同所必需的设备和专业技术能力；</w:t>
      </w:r>
    </w:p>
    <w:p w14:paraId="3A1C8B8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有依法缴纳税收和社会保障资金的良好记录；</w:t>
      </w:r>
    </w:p>
    <w:p w14:paraId="5B7A2E7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参加采购活动前三年内，在经营活动中没有重大违法记录；</w:t>
      </w:r>
    </w:p>
    <w:p w14:paraId="073B225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具有法律、行政法规规定的其他条件。</w:t>
      </w:r>
    </w:p>
    <w:p w14:paraId="04A88C8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、中国政府采购网（www.ccgp.gov.cn）列入失信被执行人、重大税收违法案件当事人名单、采购严重违法失信行为记录名单。</w:t>
      </w:r>
    </w:p>
    <w:p w14:paraId="4BF5C8C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6FE1937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1、单位负责人为同一人或者存在直接控股、管理关系的不同供应商参加同一合同项下的采购活动的；</w:t>
      </w:r>
    </w:p>
    <w:p w14:paraId="1C82E4D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ADB2D6D">
      <w:pPr>
        <w:pStyle w:val="27"/>
        <w:rPr>
          <w:rFonts w:hint="eastAsia" w:ascii="宋体" w:hAnsi="宋体" w:eastAsia="宋体" w:cs="宋体"/>
          <w:color w:val="000000" w:themeColor="text1"/>
          <w:sz w:val="24"/>
          <w:highlight w:val="none"/>
          <w14:textFill>
            <w14:solidFill>
              <w14:schemeClr w14:val="tx1"/>
            </w14:solidFill>
          </w14:textFill>
        </w:rPr>
      </w:pPr>
    </w:p>
    <w:p w14:paraId="1FC62D58">
      <w:pPr>
        <w:pStyle w:val="28"/>
        <w:rPr>
          <w:rFonts w:hint="eastAsia"/>
          <w:color w:val="000000" w:themeColor="text1"/>
          <w:highlight w:val="none"/>
          <w14:textFill>
            <w14:solidFill>
              <w14:schemeClr w14:val="tx1"/>
            </w14:solidFill>
          </w14:textFill>
        </w:rPr>
      </w:pPr>
    </w:p>
    <w:p w14:paraId="2F7ECB53">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25F045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6A0299E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B192EF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A7490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9FD4E1">
      <w:pPr>
        <w:rPr>
          <w:rFonts w:hint="eastAsia" w:ascii="宋体" w:hAnsi="宋体" w:eastAsia="宋体" w:cs="宋体"/>
          <w:color w:val="000000" w:themeColor="text1"/>
          <w:highlight w:val="none"/>
          <w14:textFill>
            <w14:solidFill>
              <w14:schemeClr w14:val="tx1"/>
            </w14:solidFill>
          </w14:textFill>
        </w:rPr>
      </w:pPr>
    </w:p>
    <w:p w14:paraId="37165E2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4E5984">
      <w:pPr>
        <w:pStyle w:val="27"/>
        <w:rPr>
          <w:rFonts w:hint="eastAsia" w:ascii="宋体" w:hAnsi="宋体" w:eastAsia="宋体" w:cs="宋体"/>
          <w:b/>
          <w:color w:val="000000" w:themeColor="text1"/>
          <w:kern w:val="0"/>
          <w:sz w:val="32"/>
          <w:szCs w:val="32"/>
          <w:highlight w:val="none"/>
          <w14:textFill>
            <w14:solidFill>
              <w14:schemeClr w14:val="tx1"/>
            </w14:solidFill>
          </w14:textFill>
        </w:rPr>
      </w:pPr>
    </w:p>
    <w:p w14:paraId="70D38A43">
      <w:pPr>
        <w:keepNext w:val="0"/>
        <w:keepLines w:val="0"/>
        <w:pageBreakBefore w:val="0"/>
        <w:widowControl w:val="0"/>
        <w:kinsoku/>
        <w:wordWrap/>
        <w:overflowPunct/>
        <w:topLinePunct w:val="0"/>
        <w:autoSpaceDE/>
        <w:autoSpaceDN/>
        <w:bidi w:val="0"/>
        <w:adjustRightInd w:val="0"/>
        <w:snapToGrid/>
        <w:spacing w:before="157" w:beforeLines="50" w:after="313" w:afterLines="100"/>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二、</w:t>
      </w:r>
      <w:r>
        <w:rPr>
          <w:rFonts w:hint="eastAsia" w:ascii="宋体" w:hAnsi="宋体" w:eastAsia="宋体" w:cs="宋体"/>
          <w:b/>
          <w:color w:val="000000" w:themeColor="text1"/>
          <w:kern w:val="0"/>
          <w:sz w:val="32"/>
          <w:szCs w:val="32"/>
          <w:highlight w:val="none"/>
          <w:lang w:val="zh-CN"/>
          <w14:textFill>
            <w14:solidFill>
              <w14:schemeClr w14:val="tx1"/>
            </w14:solidFill>
          </w14:textFill>
        </w:rPr>
        <w:t>采购供应商廉洁自律承诺书</w:t>
      </w:r>
    </w:p>
    <w:p w14:paraId="22C6633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r>
        <w:rPr>
          <w:rFonts w:hint="eastAsia" w:ascii="宋体" w:hAnsi="宋体" w:eastAsia="宋体" w:cs="宋体"/>
          <w:color w:val="000000" w:themeColor="text1"/>
          <w:sz w:val="24"/>
          <w:highlight w:val="none"/>
          <w14:textFill>
            <w14:solidFill>
              <w14:schemeClr w14:val="tx1"/>
            </w14:solidFill>
          </w14:textFill>
        </w:rPr>
        <w:t>：</w:t>
      </w:r>
    </w:p>
    <w:p w14:paraId="3BEE753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16AC58FE">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不向项目有关人员及部门赠送礼金礼物、有价证券、回扣以及中介费、介绍费、咨询费等好处费； </w:t>
      </w:r>
    </w:p>
    <w:p w14:paraId="451F135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不为项目有关人员及部门报销应由你方单位或个人支付的费用； </w:t>
      </w:r>
    </w:p>
    <w:p w14:paraId="153F67A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不向项目有关人员及部门提供有可能影响公正的宴请和健身娱乐等活动； </w:t>
      </w:r>
    </w:p>
    <w:p w14:paraId="46A61745">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不为项目有关人员及部门出国（境）、旅游等提供方便；</w:t>
      </w:r>
    </w:p>
    <w:p w14:paraId="670F4C66">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不为项目有关人员个人装修住房、婚丧嫁娶、配偶子女工作安排等提供</w:t>
      </w:r>
    </w:p>
    <w:p w14:paraId="5A90A3D5">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76A5997F">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严格遵守《</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政府采购法》《</w:t>
      </w:r>
      <w:r>
        <w:rPr>
          <w:rFonts w:hint="eastAsia" w:ascii="宋体" w:hAnsi="宋体" w:eastAsia="宋体" w:cs="宋体"/>
          <w:color w:val="000000" w:themeColor="text1"/>
          <w:sz w:val="24"/>
          <w:highlight w:val="none"/>
          <w:lang w:val="zh-CN"/>
          <w14:textFill>
            <w14:solidFill>
              <w14:schemeClr w14:val="tx1"/>
            </w14:solidFill>
          </w14:textFill>
        </w:rPr>
        <w:t>中华人民共和国</w:t>
      </w:r>
      <w:r>
        <w:rPr>
          <w:rFonts w:hint="eastAsia" w:ascii="宋体" w:hAnsi="宋体" w:eastAsia="宋体" w:cs="宋体"/>
          <w:color w:val="000000" w:themeColor="text1"/>
          <w:kern w:val="0"/>
          <w:sz w:val="24"/>
          <w:highlight w:val="none"/>
          <w:lang w:val="zh-CN"/>
          <w14:textFill>
            <w14:solidFill>
              <w14:schemeClr w14:val="tx1"/>
            </w14:solidFill>
          </w14:textFill>
        </w:rPr>
        <w:t>招标投标法》</w:t>
      </w:r>
      <w:r>
        <w:rPr>
          <w:rFonts w:hint="eastAsia" w:ascii="宋体" w:hAnsi="宋体" w:eastAsia="宋体" w:cs="宋体"/>
          <w:color w:val="000000" w:themeColor="text1"/>
          <w:sz w:val="24"/>
          <w:highlight w:val="none"/>
          <w:lang w:val="zh-CN"/>
          <w14:textFill>
            <w14:solidFill>
              <w14:schemeClr w14:val="tx1"/>
            </w14:solidFill>
          </w14:textFill>
        </w:rPr>
        <w:t>《中华人民共和国民法典》</w:t>
      </w:r>
      <w:r>
        <w:rPr>
          <w:rFonts w:hint="eastAsia" w:ascii="宋体" w:hAnsi="宋体" w:eastAsia="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43066AEA">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423DEC26">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5B39A7D8">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68C9AC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6CE7BB60">
      <w:pPr>
        <w:snapToGrid w:val="0"/>
        <w:spacing w:line="360" w:lineRule="auto"/>
        <w:ind w:left="5986" w:leftChars="2622" w:hanging="480" w:hanging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C03C15A">
      <w:pPr>
        <w:pStyle w:val="28"/>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05987C8A">
      <w:pPr>
        <w:pStyle w:val="29"/>
        <w:rPr>
          <w:rFonts w:hint="eastAsia" w:ascii="宋体" w:hAnsi="宋体" w:eastAsia="宋体" w:cs="宋体"/>
          <w:b/>
          <w:color w:val="000000" w:themeColor="text1"/>
          <w:kern w:val="0"/>
          <w:sz w:val="32"/>
          <w:szCs w:val="32"/>
          <w:highlight w:val="none"/>
          <w14:textFill>
            <w14:solidFill>
              <w14:schemeClr w14:val="tx1"/>
            </w14:solidFill>
          </w14:textFill>
        </w:rPr>
      </w:pPr>
    </w:p>
    <w:p w14:paraId="7C298A55">
      <w:pPr>
        <w:rPr>
          <w:rFonts w:hint="eastAsia" w:ascii="宋体" w:hAnsi="宋体" w:eastAsia="宋体" w:cs="宋体"/>
          <w:b/>
          <w:color w:val="000000" w:themeColor="text1"/>
          <w:kern w:val="0"/>
          <w:sz w:val="32"/>
          <w:szCs w:val="32"/>
          <w:highlight w:val="none"/>
          <w14:textFill>
            <w14:solidFill>
              <w14:schemeClr w14:val="tx1"/>
            </w14:solidFill>
          </w14:textFill>
        </w:rPr>
      </w:pPr>
    </w:p>
    <w:p w14:paraId="70F08FAF">
      <w:pPr>
        <w:pStyle w:val="27"/>
        <w:rPr>
          <w:rFonts w:hint="eastAsia" w:ascii="宋体" w:hAnsi="宋体" w:eastAsia="宋体" w:cs="宋体"/>
          <w:b/>
          <w:color w:val="000000" w:themeColor="text1"/>
          <w:kern w:val="0"/>
          <w:sz w:val="32"/>
          <w:szCs w:val="32"/>
          <w:highlight w:val="none"/>
          <w14:textFill>
            <w14:solidFill>
              <w14:schemeClr w14:val="tx1"/>
            </w14:solidFill>
          </w14:textFill>
        </w:rPr>
      </w:pPr>
    </w:p>
    <w:p w14:paraId="7861302D">
      <w:pPr>
        <w:pStyle w:val="28"/>
        <w:rPr>
          <w:rFonts w:hint="eastAsia"/>
          <w:color w:val="000000" w:themeColor="text1"/>
          <w:highlight w:val="none"/>
          <w14:textFill>
            <w14:solidFill>
              <w14:schemeClr w14:val="tx1"/>
            </w14:solidFill>
          </w14:textFill>
        </w:rPr>
      </w:pPr>
    </w:p>
    <w:p w14:paraId="0F8F7CCB">
      <w:pPr>
        <w:pStyle w:val="28"/>
        <w:rPr>
          <w:rFonts w:hint="eastAsia" w:ascii="宋体" w:hAnsi="宋体" w:eastAsia="宋体" w:cs="宋体"/>
          <w:b/>
          <w:color w:val="000000" w:themeColor="text1"/>
          <w:kern w:val="0"/>
          <w:sz w:val="32"/>
          <w:szCs w:val="32"/>
          <w:highlight w:val="none"/>
          <w14:textFill>
            <w14:solidFill>
              <w14:schemeClr w14:val="tx1"/>
            </w14:solidFill>
          </w14:textFill>
        </w:rPr>
      </w:pPr>
    </w:p>
    <w:p w14:paraId="152D28B4">
      <w:pPr>
        <w:pStyle w:val="29"/>
        <w:rPr>
          <w:rFonts w:hint="eastAsia" w:ascii="宋体" w:hAnsi="宋体" w:eastAsia="宋体" w:cs="宋体"/>
          <w:b/>
          <w:color w:val="000000" w:themeColor="text1"/>
          <w:kern w:val="0"/>
          <w:sz w:val="32"/>
          <w:szCs w:val="32"/>
          <w:highlight w:val="none"/>
          <w14:textFill>
            <w14:solidFill>
              <w14:schemeClr w14:val="tx1"/>
            </w14:solidFill>
          </w14:textFill>
        </w:rPr>
      </w:pPr>
    </w:p>
    <w:p w14:paraId="0684DA1B">
      <w:pPr>
        <w:rPr>
          <w:rFonts w:hint="eastAsia" w:ascii="宋体" w:hAnsi="宋体" w:eastAsia="宋体" w:cs="宋体"/>
          <w:b/>
          <w:color w:val="000000" w:themeColor="text1"/>
          <w:kern w:val="0"/>
          <w:sz w:val="32"/>
          <w:szCs w:val="32"/>
          <w:highlight w:val="none"/>
          <w14:textFill>
            <w14:solidFill>
              <w14:schemeClr w14:val="tx1"/>
            </w14:solidFill>
          </w14:textFill>
        </w:rPr>
      </w:pPr>
    </w:p>
    <w:p w14:paraId="471101CC">
      <w:pPr>
        <w:rPr>
          <w:rFonts w:hint="eastAsia"/>
          <w:color w:val="000000" w:themeColor="text1"/>
          <w:highlight w:val="none"/>
          <w14:textFill>
            <w14:solidFill>
              <w14:schemeClr w14:val="tx1"/>
            </w14:solidFill>
          </w14:textFill>
        </w:rPr>
      </w:pPr>
    </w:p>
    <w:p w14:paraId="2D8798FB">
      <w:pPr>
        <w:numPr>
          <w:ilvl w:val="0"/>
          <w:numId w:val="6"/>
        </w:numPr>
        <w:snapToGrid w:val="0"/>
        <w:spacing w:line="360" w:lineRule="auto"/>
        <w:jc w:val="center"/>
        <w:outlineLvl w:val="0"/>
        <w:rPr>
          <w:rFonts w:hint="eastAsia" w:ascii="宋体" w:hAnsi="宋体" w:cs="宋体"/>
          <w:b/>
          <w:color w:val="000000" w:themeColor="text1"/>
          <w:kern w:val="0"/>
          <w:sz w:val="32"/>
          <w:szCs w:val="32"/>
          <w:highlight w:val="none"/>
          <w:lang w:eastAsia="zh-CN"/>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落实采购政策需满足的资格要求</w:t>
      </w:r>
      <w:r>
        <w:rPr>
          <w:rFonts w:hint="eastAsia" w:ascii="宋体" w:hAnsi="宋体" w:cs="宋体"/>
          <w:b/>
          <w:color w:val="000000" w:themeColor="text1"/>
          <w:kern w:val="0"/>
          <w:sz w:val="32"/>
          <w:szCs w:val="32"/>
          <w:highlight w:val="none"/>
          <w:lang w:eastAsia="zh-CN"/>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如有</w:t>
      </w:r>
      <w:r>
        <w:rPr>
          <w:rFonts w:hint="eastAsia" w:ascii="宋体" w:hAnsi="宋体" w:cs="宋体"/>
          <w:b/>
          <w:color w:val="000000" w:themeColor="text1"/>
          <w:kern w:val="0"/>
          <w:sz w:val="32"/>
          <w:szCs w:val="32"/>
          <w:highlight w:val="none"/>
          <w:lang w:eastAsia="zh-CN"/>
          <w14:textFill>
            <w14:solidFill>
              <w14:schemeClr w14:val="tx1"/>
            </w14:solidFill>
          </w14:textFill>
        </w:rPr>
        <w:t>）</w:t>
      </w:r>
    </w:p>
    <w:p w14:paraId="14EE1F44">
      <w:pPr>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5A8BBBC8">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四</w:t>
      </w:r>
      <w:r>
        <w:rPr>
          <w:rFonts w:hint="eastAsia" w:ascii="宋体" w:hAnsi="宋体" w:eastAsia="宋体" w:cs="宋体"/>
          <w:b/>
          <w:color w:val="000000" w:themeColor="text1"/>
          <w:kern w:val="0"/>
          <w:sz w:val="32"/>
          <w:szCs w:val="32"/>
          <w:highlight w:val="none"/>
          <w14:textFill>
            <w14:solidFill>
              <w14:schemeClr w14:val="tx1"/>
            </w14:solidFill>
          </w14:textFill>
        </w:rPr>
        <w:t>、投标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426AC67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r>
        <w:rPr>
          <w:rFonts w:hint="eastAsia" w:ascii="宋体" w:hAnsi="宋体" w:eastAsia="宋体" w:cs="宋体"/>
          <w:color w:val="000000" w:themeColor="text1"/>
          <w:sz w:val="24"/>
          <w:highlight w:val="none"/>
          <w14:textFill>
            <w14:solidFill>
              <w14:schemeClr w14:val="tx1"/>
            </w14:solidFill>
          </w14:textFill>
        </w:rPr>
        <w:t>：</w:t>
      </w:r>
    </w:p>
    <w:p w14:paraId="618E440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桐庐县青少年宫校外活动摄影摄像、广告制作项目</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TLZH2024-XJ-001</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021E63B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4C24A52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我方的投标文件包括以下内容：</w:t>
      </w:r>
    </w:p>
    <w:p w14:paraId="17F9E359">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b/>
          <w:bCs/>
          <w:color w:val="000000" w:themeColor="text1"/>
          <w:sz w:val="24"/>
          <w:highlight w:val="none"/>
          <w14:textFill>
            <w14:solidFill>
              <w14:schemeClr w14:val="tx1"/>
            </w14:solidFill>
          </w14:textFill>
        </w:rPr>
        <w:t>资格文件：</w:t>
      </w:r>
    </w:p>
    <w:p w14:paraId="05412F62">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2.1.1符合参加采购活动应当具备的一般条件的承诺函</w:t>
      </w:r>
    </w:p>
    <w:p w14:paraId="7A55EEE2">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7F5F66D4">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落实采购政策需满足的资格要求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p w14:paraId="4E657FA2">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投标函</w:t>
      </w:r>
    </w:p>
    <w:p w14:paraId="7FC3E73A">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授权委托书或法定代表人（单位负责人）身份证明</w:t>
      </w:r>
    </w:p>
    <w:p w14:paraId="7BEADFB8">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企业营业执照</w:t>
      </w:r>
    </w:p>
    <w:p w14:paraId="1B2BEECC">
      <w:pPr>
        <w:numPr>
          <w:ilvl w:val="0"/>
          <w:numId w:val="0"/>
        </w:numPr>
        <w:snapToGrid w:val="0"/>
        <w:spacing w:line="360" w:lineRule="auto"/>
        <w:ind w:firstLine="720" w:firstLineChars="3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本项目的特定资格要求</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如有</w:t>
      </w:r>
      <w:r>
        <w:rPr>
          <w:rFonts w:hint="eastAsia" w:ascii="宋体" w:hAnsi="宋体" w:cs="宋体"/>
          <w:color w:val="000000" w:themeColor="text1"/>
          <w:sz w:val="24"/>
          <w:highlight w:val="none"/>
          <w:lang w:eastAsia="zh-CN"/>
          <w14:textFill>
            <w14:solidFill>
              <w14:schemeClr w14:val="tx1"/>
            </w14:solidFill>
          </w14:textFill>
        </w:rPr>
        <w:t>）</w:t>
      </w:r>
    </w:p>
    <w:p w14:paraId="200FD997">
      <w:pPr>
        <w:snapToGrid w:val="0"/>
        <w:spacing w:line="360" w:lineRule="auto"/>
        <w:ind w:left="210" w:leftChars="100"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报价文件</w:t>
      </w:r>
    </w:p>
    <w:p w14:paraId="790C3BE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1投标报价明细表</w:t>
      </w:r>
    </w:p>
    <w:p w14:paraId="64B44568">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3、我方承诺响应招标文件的全部要求。</w:t>
      </w:r>
    </w:p>
    <w:p w14:paraId="35EDBD3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03D0D5FC">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58DDC7D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024791EB">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在合同约定的期限内完成合同规定的全部义务。 </w:t>
      </w:r>
    </w:p>
    <w:p w14:paraId="7232E405">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2731AD7B">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p>
    <w:p w14:paraId="4A1BBD93">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                          </w:t>
      </w:r>
    </w:p>
    <w:p w14:paraId="69669C4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日期：  </w:t>
      </w:r>
    </w:p>
    <w:p w14:paraId="705CBB7F">
      <w:pPr>
        <w:rPr>
          <w:rFonts w:hint="eastAsia" w:ascii="宋体" w:hAnsi="宋体" w:eastAsia="宋体" w:cs="宋体"/>
          <w:color w:val="000000" w:themeColor="text1"/>
          <w:highlight w:val="none"/>
          <w:lang w:val="zh-CN"/>
          <w14:textFill>
            <w14:solidFill>
              <w14:schemeClr w14:val="tx1"/>
            </w14:solidFill>
          </w14:textFill>
        </w:rPr>
      </w:pPr>
    </w:p>
    <w:p w14:paraId="25A4A60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五</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、授权委托书或法定代表人（单位负责人）身份证明</w:t>
      </w:r>
      <w:r>
        <w:rPr>
          <w:rFonts w:hint="eastAsia" w:ascii="宋体" w:hAnsi="宋体" w:eastAsia="宋体" w:cs="宋体"/>
          <w:color w:val="000000" w:themeColor="text1"/>
          <w:sz w:val="24"/>
          <w:highlight w:val="none"/>
          <w14:textFill>
            <w14:solidFill>
              <w14:schemeClr w14:val="tx1"/>
            </w14:solidFill>
          </w14:textFill>
        </w:rPr>
        <w:t xml:space="preserve"> </w:t>
      </w:r>
    </w:p>
    <w:p w14:paraId="32CFA2BD">
      <w:pPr>
        <w:snapToGrid w:val="0"/>
        <w:spacing w:line="360" w:lineRule="auto"/>
        <w:ind w:firstLine="2505" w:firstLineChars="1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2EE71ED6">
      <w:pPr>
        <w:snapToGrid w:val="0"/>
        <w:spacing w:line="360" w:lineRule="auto"/>
        <w:ind w:firstLine="3833" w:firstLineChars="119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color w:val="000000" w:themeColor="text1"/>
          <w:highlight w:val="none"/>
          <w14:textFill>
            <w14:solidFill>
              <w14:schemeClr w14:val="tx1"/>
            </w14:solidFill>
          </w14:textFill>
        </w:rPr>
        <w:t xml:space="preserve">                     </w:t>
      </w:r>
    </w:p>
    <w:p w14:paraId="35D06CE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桐庐县青少年宫</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杭州桐庐正宏建设管理有限公司</w:t>
      </w:r>
      <w:r>
        <w:rPr>
          <w:rFonts w:hint="eastAsia" w:ascii="宋体" w:hAnsi="宋体" w:eastAsia="宋体" w:cs="宋体"/>
          <w:color w:val="000000" w:themeColor="text1"/>
          <w:sz w:val="24"/>
          <w:highlight w:val="none"/>
          <w14:textFill>
            <w14:solidFill>
              <w14:schemeClr w14:val="tx1"/>
            </w14:solidFill>
          </w14:textFill>
        </w:rPr>
        <w:t>：</w:t>
      </w:r>
    </w:p>
    <w:p w14:paraId="61A140B7">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桐庐县青少年宫校外活动摄影摄像、广告制作项目</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TLZH2024-XJ-001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采购投标的一切事项，其法律后果由我方承担。</w:t>
      </w:r>
    </w:p>
    <w:p w14:paraId="33B02534">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65E9C99A">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1566824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2DB0DB8F">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法定代表人或单位负责人本人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的身份证明（适用于法定代表人或者单位负责人本人代表</w:t>
      </w:r>
      <w:r>
        <w:rPr>
          <w:rFonts w:hint="eastAsia" w:ascii="宋体" w:hAnsi="宋体" w:cs="宋体"/>
          <w:b/>
          <w:color w:val="000000" w:themeColor="text1"/>
          <w:sz w:val="30"/>
          <w:szCs w:val="30"/>
          <w:highlight w:val="none"/>
          <w:lang w:eastAsia="zh-CN"/>
          <w14:textFill>
            <w14:solidFill>
              <w14:schemeClr w14:val="tx1"/>
            </w14:solidFill>
          </w14:textFill>
        </w:rPr>
        <w:t>投标单位</w:t>
      </w:r>
      <w:r>
        <w:rPr>
          <w:rFonts w:hint="eastAsia" w:ascii="宋体" w:hAnsi="宋体" w:eastAsia="宋体" w:cs="宋体"/>
          <w:b/>
          <w:color w:val="000000" w:themeColor="text1"/>
          <w:sz w:val="30"/>
          <w:szCs w:val="30"/>
          <w:highlight w:val="none"/>
          <w14:textFill>
            <w14:solidFill>
              <w14:schemeClr w14:val="tx1"/>
            </w14:solidFill>
          </w14:textFill>
        </w:rPr>
        <w:t>参加投标）</w:t>
      </w:r>
    </w:p>
    <w:p w14:paraId="6F2EE6EA">
      <w:pPr>
        <w:snapToGrid w:val="0"/>
        <w:spacing w:line="360" w:lineRule="auto"/>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法人身份证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9B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55CD6BBA">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55BDF055">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66E50471">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firstLine="0" w:firstLineChars="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授权代表身份证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A0B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68F88CF5">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151D5340">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4A4C4F76">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盖章</w:t>
      </w:r>
      <w:r>
        <w:rPr>
          <w:rFonts w:hint="eastAsia" w:ascii="宋体" w:hAnsi="宋体" w:eastAsia="宋体" w:cs="宋体"/>
          <w:color w:val="000000" w:themeColor="text1"/>
          <w:sz w:val="24"/>
          <w:highlight w:val="none"/>
          <w14:textFill>
            <w14:solidFill>
              <w14:schemeClr w14:val="tx1"/>
            </w14:solidFill>
          </w14:textFill>
        </w:rPr>
        <w:t>）：</w:t>
      </w:r>
    </w:p>
    <w:p w14:paraId="0F1FC8DE">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DDCFE93">
      <w:pPr>
        <w:jc w:val="center"/>
        <w:rPr>
          <w:rFonts w:hint="eastAsia" w:ascii="宋体" w:hAnsi="宋体" w:eastAsia="宋体" w:cs="宋体"/>
          <w:color w:val="000000" w:themeColor="text1"/>
          <w:sz w:val="32"/>
          <w:szCs w:val="32"/>
          <w:highlight w:val="none"/>
          <w14:textFill>
            <w14:solidFill>
              <w14:schemeClr w14:val="tx1"/>
            </w14:solidFill>
          </w14:textFill>
        </w:rPr>
      </w:pPr>
    </w:p>
    <w:p w14:paraId="5992CE7A">
      <w:pPr>
        <w:jc w:val="center"/>
        <w:rPr>
          <w:rFonts w:hint="eastAsia" w:ascii="宋体" w:hAnsi="宋体" w:eastAsia="宋体" w:cs="宋体"/>
          <w:color w:val="000000" w:themeColor="text1"/>
          <w:sz w:val="32"/>
          <w:szCs w:val="32"/>
          <w:highlight w:val="none"/>
          <w14:textFill>
            <w14:solidFill>
              <w14:schemeClr w14:val="tx1"/>
            </w14:solidFill>
          </w14:textFill>
        </w:rPr>
      </w:pPr>
    </w:p>
    <w:p w14:paraId="14370C84">
      <w:pPr>
        <w:jc w:val="center"/>
        <w:rPr>
          <w:rFonts w:hint="eastAsia" w:ascii="宋体" w:hAnsi="宋体" w:eastAsia="宋体" w:cs="宋体"/>
          <w:color w:val="000000" w:themeColor="text1"/>
          <w:sz w:val="32"/>
          <w:szCs w:val="32"/>
          <w:highlight w:val="none"/>
          <w14:textFill>
            <w14:solidFill>
              <w14:schemeClr w14:val="tx1"/>
            </w14:solidFill>
          </w14:textFill>
        </w:rPr>
      </w:pPr>
    </w:p>
    <w:p w14:paraId="1FCB000C">
      <w:pPr>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法定代表人身份证明书</w:t>
      </w:r>
    </w:p>
    <w:p w14:paraId="0D25F03A">
      <w:pPr>
        <w:pStyle w:val="38"/>
        <w:rPr>
          <w:rFonts w:hint="eastAsia"/>
          <w:color w:val="000000" w:themeColor="text1"/>
          <w:highlight w:val="none"/>
          <w14:textFill>
            <w14:solidFill>
              <w14:schemeClr w14:val="tx1"/>
            </w14:solidFill>
          </w14:textFill>
        </w:rPr>
      </w:pPr>
    </w:p>
    <w:p w14:paraId="48978057">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242FACC5">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单位性质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597DB379">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址</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63112D5D">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电话号码</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051002E4">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239B073C">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经营期限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6730E819">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性别</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职务</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p>
    <w:p w14:paraId="37C85EAE">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b w:val="0"/>
          <w:bCs w:val="0"/>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的法定代表人。</w:t>
      </w:r>
    </w:p>
    <w:p w14:paraId="65187CCE">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特此证明。</w:t>
      </w:r>
    </w:p>
    <w:p w14:paraId="0F01F7EA">
      <w:pPr>
        <w:pStyle w:val="38"/>
        <w:rPr>
          <w:rFonts w:hint="eastAsia"/>
          <w:color w:val="000000" w:themeColor="text1"/>
          <w:sz w:val="20"/>
          <w:szCs w:val="20"/>
          <w:highlight w:val="none"/>
          <w14:textFill>
            <w14:solidFill>
              <w14:schemeClr w14:val="tx1"/>
            </w14:solidFill>
          </w14:textFill>
        </w:rPr>
      </w:pPr>
    </w:p>
    <w:p w14:paraId="6D5DB3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778ED86A">
      <w:pPr>
        <w:autoSpaceDE w:val="0"/>
        <w:autoSpaceDN w:val="0"/>
        <w:spacing w:line="360" w:lineRule="auto"/>
        <w:ind w:right="112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0C38DAD3">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p>
    <w:p w14:paraId="297B434C">
      <w:pPr>
        <w:rPr>
          <w:rFonts w:hint="eastAsia"/>
          <w:color w:val="000000" w:themeColor="text1"/>
          <w:highlight w:val="none"/>
          <w14:textFill>
            <w14:solidFill>
              <w14:schemeClr w14:val="tx1"/>
            </w14:solidFill>
          </w14:textFill>
        </w:rPr>
      </w:pPr>
    </w:p>
    <w:p w14:paraId="0B0E4356">
      <w:pPr>
        <w:pStyle w:val="27"/>
        <w:rPr>
          <w:rFonts w:hint="eastAsia"/>
          <w:color w:val="000000" w:themeColor="text1"/>
          <w:highlight w:val="none"/>
          <w:lang w:val="en-US" w:eastAsia="zh-CN"/>
          <w14:textFill>
            <w14:solidFill>
              <w14:schemeClr w14:val="tx1"/>
            </w14:solidFill>
          </w14:textFill>
        </w:rPr>
      </w:pPr>
    </w:p>
    <w:p w14:paraId="6801A6F5">
      <w:pPr>
        <w:pStyle w:val="28"/>
        <w:rPr>
          <w:rFonts w:hint="eastAsia"/>
          <w:color w:val="000000" w:themeColor="text1"/>
          <w:highlight w:val="none"/>
          <w:lang w:val="en-US" w:eastAsia="zh-CN"/>
          <w14:textFill>
            <w14:solidFill>
              <w14:schemeClr w14:val="tx1"/>
            </w14:solidFill>
          </w14:textFill>
        </w:rPr>
      </w:pPr>
    </w:p>
    <w:p w14:paraId="0F0E0AD7">
      <w:pPr>
        <w:pStyle w:val="29"/>
        <w:rPr>
          <w:rFonts w:hint="eastAsia"/>
          <w:color w:val="000000" w:themeColor="text1"/>
          <w:highlight w:val="none"/>
          <w:lang w:val="en-US" w:eastAsia="zh-CN"/>
          <w14:textFill>
            <w14:solidFill>
              <w14:schemeClr w14:val="tx1"/>
            </w14:solidFill>
          </w14:textFill>
        </w:rPr>
      </w:pPr>
    </w:p>
    <w:p w14:paraId="02D29442">
      <w:pPr>
        <w:jc w:val="center"/>
        <w:rPr>
          <w:rFonts w:hint="eastAsia" w:ascii="宋体" w:hAnsi="宋体" w:cs="宋体"/>
          <w:b/>
          <w:color w:val="000000" w:themeColor="text1"/>
          <w:kern w:val="0"/>
          <w:sz w:val="32"/>
          <w:szCs w:val="32"/>
          <w:highlight w:val="none"/>
          <w:lang w:val="en-US" w:eastAsia="zh-CN"/>
          <w14:textFill>
            <w14:solidFill>
              <w14:schemeClr w14:val="tx1"/>
            </w14:solidFill>
          </w14:textFill>
        </w:rPr>
      </w:pPr>
    </w:p>
    <w:p w14:paraId="40A5CDF6">
      <w:pPr>
        <w:jc w:val="center"/>
        <w:rPr>
          <w:rFonts w:hint="default" w:ascii="宋体" w:hAnsi="宋体" w:eastAsia="宋体" w:cs="宋体"/>
          <w:b/>
          <w:color w:val="000000" w:themeColor="text1"/>
          <w:kern w:val="0"/>
          <w:sz w:val="32"/>
          <w:szCs w:val="32"/>
          <w:highlight w:val="none"/>
          <w:lang w:val="en-US"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六</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企业营业执照</w:t>
      </w:r>
    </w:p>
    <w:p w14:paraId="6B4BB26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F4E3DE4">
      <w:pPr>
        <w:pStyle w:val="83"/>
        <w:jc w:val="center"/>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cs="宋体"/>
          <w:b/>
          <w:bCs/>
          <w:color w:val="000000" w:themeColor="text1"/>
          <w:sz w:val="24"/>
          <w:highlight w:val="none"/>
          <w:lang w:val="en-US" w:eastAsia="zh-CN"/>
          <w14:textFill>
            <w14:solidFill>
              <w14:schemeClr w14:val="tx1"/>
            </w14:solidFill>
          </w14:textFill>
        </w:rPr>
        <w:t>提供复印件加盖单位公章</w:t>
      </w:r>
    </w:p>
    <w:p w14:paraId="307BD9EB">
      <w:pPr>
        <w:pStyle w:val="83"/>
        <w:rPr>
          <w:rFonts w:hint="eastAsia" w:ascii="宋体" w:hAnsi="宋体" w:eastAsia="宋体" w:cs="宋体"/>
          <w:b/>
          <w:bCs/>
          <w:color w:val="000000" w:themeColor="text1"/>
          <w:sz w:val="24"/>
          <w:highlight w:val="none"/>
          <w14:textFill>
            <w14:solidFill>
              <w14:schemeClr w14:val="tx1"/>
            </w14:solidFill>
          </w14:textFill>
        </w:rPr>
      </w:pPr>
    </w:p>
    <w:p w14:paraId="704E3436">
      <w:pPr>
        <w:pStyle w:val="83"/>
        <w:rPr>
          <w:rFonts w:hint="eastAsia" w:ascii="宋体" w:hAnsi="宋体" w:eastAsia="宋体" w:cs="宋体"/>
          <w:b/>
          <w:bCs/>
          <w:color w:val="000000" w:themeColor="text1"/>
          <w:sz w:val="24"/>
          <w:highlight w:val="none"/>
          <w14:textFill>
            <w14:solidFill>
              <w14:schemeClr w14:val="tx1"/>
            </w14:solidFill>
          </w14:textFill>
        </w:rPr>
      </w:pPr>
    </w:p>
    <w:p w14:paraId="2F40B0C4">
      <w:pPr>
        <w:pStyle w:val="83"/>
        <w:rPr>
          <w:rFonts w:hint="eastAsia" w:ascii="宋体" w:hAnsi="宋体" w:eastAsia="宋体" w:cs="宋体"/>
          <w:b/>
          <w:bCs/>
          <w:color w:val="000000" w:themeColor="text1"/>
          <w:sz w:val="24"/>
          <w:highlight w:val="none"/>
          <w14:textFill>
            <w14:solidFill>
              <w14:schemeClr w14:val="tx1"/>
            </w14:solidFill>
          </w14:textFill>
        </w:rPr>
      </w:pPr>
    </w:p>
    <w:p w14:paraId="0DFC90B2">
      <w:pPr>
        <w:pStyle w:val="83"/>
        <w:numPr>
          <w:ilvl w:val="0"/>
          <w:numId w:val="0"/>
        </w:numPr>
        <w:ind w:leftChars="0"/>
        <w:jc w:val="center"/>
        <w:rPr>
          <w:rFonts w:hint="eastAsia" w:ascii="宋体" w:hAnsi="宋体" w:eastAsia="宋体" w:cs="宋体"/>
          <w:b/>
          <w:color w:val="000000" w:themeColor="text1"/>
          <w:kern w:val="0"/>
          <w:sz w:val="32"/>
          <w:szCs w:val="32"/>
          <w:highlight w:val="none"/>
          <w:lang w:val="en-US" w:eastAsia="zh-CN" w:bidi="ar-SA"/>
          <w14:textFill>
            <w14:solidFill>
              <w14:schemeClr w14:val="tx1"/>
            </w14:solidFill>
          </w14:textFill>
        </w:rPr>
      </w:pPr>
      <w:r>
        <w:rPr>
          <w:rFonts w:hint="eastAsia" w:cs="宋体"/>
          <w:b/>
          <w:color w:val="000000" w:themeColor="text1"/>
          <w:kern w:val="0"/>
          <w:sz w:val="32"/>
          <w:szCs w:val="32"/>
          <w:highlight w:val="none"/>
          <w:lang w:val="en-US" w:eastAsia="zh-CN" w:bidi="ar-SA"/>
          <w14:textFill>
            <w14:solidFill>
              <w14:schemeClr w14:val="tx1"/>
            </w14:solidFill>
          </w14:textFill>
        </w:rPr>
        <w:t>七、</w:t>
      </w:r>
      <w:r>
        <w:rPr>
          <w:rFonts w:hint="eastAsia" w:ascii="宋体" w:hAnsi="宋体" w:eastAsia="宋体" w:cs="宋体"/>
          <w:b/>
          <w:color w:val="000000" w:themeColor="text1"/>
          <w:kern w:val="0"/>
          <w:sz w:val="32"/>
          <w:szCs w:val="32"/>
          <w:highlight w:val="none"/>
          <w:lang w:val="zh-CN" w:eastAsia="zh-CN" w:bidi="ar-SA"/>
          <w14:textFill>
            <w14:solidFill>
              <w14:schemeClr w14:val="tx1"/>
            </w14:solidFill>
          </w14:textFill>
        </w:rPr>
        <w:t>本项目的特定资格要求</w:t>
      </w:r>
      <w:r>
        <w:rPr>
          <w:rFonts w:hint="eastAsia" w:cs="宋体"/>
          <w:b/>
          <w:color w:val="000000" w:themeColor="text1"/>
          <w:kern w:val="0"/>
          <w:sz w:val="32"/>
          <w:szCs w:val="32"/>
          <w:highlight w:val="none"/>
          <w:lang w:val="zh-CN" w:eastAsia="zh-CN" w:bidi="ar-SA"/>
          <w14:textFill>
            <w14:solidFill>
              <w14:schemeClr w14:val="tx1"/>
            </w14:solidFill>
          </w14:textFill>
        </w:rPr>
        <w:t>（</w:t>
      </w:r>
      <w:r>
        <w:rPr>
          <w:rFonts w:hint="eastAsia" w:cs="宋体"/>
          <w:b/>
          <w:color w:val="000000" w:themeColor="text1"/>
          <w:kern w:val="0"/>
          <w:sz w:val="32"/>
          <w:szCs w:val="32"/>
          <w:highlight w:val="none"/>
          <w:lang w:val="en-US" w:eastAsia="zh-CN" w:bidi="ar-SA"/>
          <w14:textFill>
            <w14:solidFill>
              <w14:schemeClr w14:val="tx1"/>
            </w14:solidFill>
          </w14:textFill>
        </w:rPr>
        <w:t>如有）</w:t>
      </w:r>
    </w:p>
    <w:p w14:paraId="28084990">
      <w:pPr>
        <w:pStyle w:val="83"/>
        <w:numPr>
          <w:ilvl w:val="0"/>
          <w:numId w:val="0"/>
        </w:numPr>
        <w:ind w:leftChars="0"/>
        <w:jc w:val="both"/>
        <w:rPr>
          <w:rFonts w:hint="eastAsia" w:ascii="宋体" w:hAnsi="宋体" w:eastAsia="宋体" w:cs="宋体"/>
          <w:b/>
          <w:color w:val="000000" w:themeColor="text1"/>
          <w:kern w:val="0"/>
          <w:sz w:val="36"/>
          <w:szCs w:val="36"/>
          <w:highlight w:val="none"/>
          <w14:textFill>
            <w14:solidFill>
              <w14:schemeClr w14:val="tx1"/>
            </w14:solidFill>
          </w14:textFill>
        </w:rPr>
      </w:pPr>
    </w:p>
    <w:p w14:paraId="0ED7DC58">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6C5E7AF6">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20F0FB95">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F6D4ECE">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0F04057">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38ADB30">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9CFF7D4">
      <w:pPr>
        <w:pStyle w:val="83"/>
        <w:numPr>
          <w:ilvl w:val="0"/>
          <w:numId w:val="0"/>
        </w:numPr>
        <w:ind w:leftChars="0"/>
        <w:jc w:val="cente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2977653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06E3540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335BD6CF">
      <w:pPr>
        <w:snapToGri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投标报价明细表</w:t>
      </w:r>
      <w:r>
        <w:rPr>
          <w:rFonts w:hint="eastAsia" w:ascii="宋体" w:hAnsi="宋体" w:eastAsia="宋体" w:cs="宋体"/>
          <w:color w:val="000000" w:themeColor="text1"/>
          <w:sz w:val="24"/>
          <w:highlight w:val="none"/>
          <w14:textFill>
            <w14:solidFill>
              <w14:schemeClr w14:val="tx1"/>
            </w14:solidFill>
          </w14:textFill>
        </w:rPr>
        <w:t>……………………………………………………………（页码）</w:t>
      </w:r>
    </w:p>
    <w:p w14:paraId="2F9FB13B">
      <w:pPr>
        <w:pStyle w:val="28"/>
        <w:rPr>
          <w:rFonts w:hint="eastAsia" w:ascii="宋体" w:hAnsi="宋体" w:eastAsia="宋体" w:cs="宋体"/>
          <w:color w:val="000000" w:themeColor="text1"/>
          <w:highlight w:val="none"/>
          <w14:textFill>
            <w14:solidFill>
              <w14:schemeClr w14:val="tx1"/>
            </w14:solidFill>
          </w14:textFill>
        </w:rPr>
      </w:pPr>
    </w:p>
    <w:p w14:paraId="4790989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7AE902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9E1D9C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2A684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6FD678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CADAF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69B6A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0BBE30">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4D1E66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46745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4BE3CC">
      <w:pPr>
        <w:pStyle w:val="4"/>
        <w:rPr>
          <w:rFonts w:hint="eastAsia"/>
          <w:color w:val="000000" w:themeColor="text1"/>
          <w:highlight w:val="none"/>
          <w14:textFill>
            <w14:solidFill>
              <w14:schemeClr w14:val="tx1"/>
            </w14:solidFill>
          </w14:textFill>
        </w:rPr>
      </w:pPr>
    </w:p>
    <w:p w14:paraId="26205237">
      <w:pPr>
        <w:pStyle w:val="28"/>
        <w:rPr>
          <w:rFonts w:hint="eastAsia"/>
          <w:color w:val="000000" w:themeColor="text1"/>
          <w:highlight w:val="none"/>
          <w:lang w:eastAsia="zh-CN"/>
          <w14:textFill>
            <w14:solidFill>
              <w14:schemeClr w14:val="tx1"/>
            </w14:solidFill>
          </w14:textFill>
        </w:rPr>
      </w:pPr>
    </w:p>
    <w:p w14:paraId="29737F39">
      <w:pPr>
        <w:pStyle w:val="29"/>
        <w:rPr>
          <w:rFonts w:hint="eastAsia"/>
          <w:color w:val="000000" w:themeColor="text1"/>
          <w:highlight w:val="none"/>
          <w:lang w:eastAsia="zh-CN"/>
          <w14:textFill>
            <w14:solidFill>
              <w14:schemeClr w14:val="tx1"/>
            </w14:solidFill>
          </w14:textFill>
        </w:rPr>
      </w:pPr>
    </w:p>
    <w:p w14:paraId="20A43F1E">
      <w:pPr>
        <w:rPr>
          <w:rFonts w:hint="eastAsia"/>
          <w:color w:val="000000" w:themeColor="text1"/>
          <w:highlight w:val="none"/>
          <w:lang w:eastAsia="zh-CN"/>
          <w14:textFill>
            <w14:solidFill>
              <w14:schemeClr w14:val="tx1"/>
            </w14:solidFill>
          </w14:textFill>
        </w:rPr>
      </w:pPr>
    </w:p>
    <w:p w14:paraId="0A0F0853">
      <w:pPr>
        <w:pStyle w:val="28"/>
        <w:rPr>
          <w:rFonts w:hint="eastAsia"/>
          <w:color w:val="000000" w:themeColor="text1"/>
          <w:highlight w:val="none"/>
          <w:lang w:eastAsia="zh-CN"/>
          <w14:textFill>
            <w14:solidFill>
              <w14:schemeClr w14:val="tx1"/>
            </w14:solidFill>
          </w14:textFill>
        </w:rPr>
      </w:pPr>
    </w:p>
    <w:p w14:paraId="75FA6A4A">
      <w:pPr>
        <w:pStyle w:val="29"/>
        <w:rPr>
          <w:rFonts w:hint="eastAsia"/>
          <w:color w:val="000000" w:themeColor="text1"/>
          <w:highlight w:val="none"/>
          <w:lang w:eastAsia="zh-CN"/>
          <w14:textFill>
            <w14:solidFill>
              <w14:schemeClr w14:val="tx1"/>
            </w14:solidFill>
          </w14:textFill>
        </w:rPr>
      </w:pPr>
    </w:p>
    <w:p w14:paraId="50A21E22">
      <w:pPr>
        <w:rPr>
          <w:rFonts w:hint="eastAsia"/>
          <w:color w:val="000000" w:themeColor="text1"/>
          <w:highlight w:val="none"/>
          <w:lang w:eastAsia="zh-CN"/>
          <w14:textFill>
            <w14:solidFill>
              <w14:schemeClr w14:val="tx1"/>
            </w14:solidFill>
          </w14:textFill>
        </w:rPr>
      </w:pPr>
    </w:p>
    <w:p w14:paraId="4D777952">
      <w:pPr>
        <w:rPr>
          <w:rFonts w:hint="eastAsia"/>
          <w:color w:val="000000" w:themeColor="text1"/>
          <w:highlight w:val="none"/>
          <w:lang w:eastAsia="zh-CN"/>
          <w14:textFill>
            <w14:solidFill>
              <w14:schemeClr w14:val="tx1"/>
            </w14:solidFill>
          </w14:textFill>
        </w:rPr>
      </w:pPr>
    </w:p>
    <w:p w14:paraId="5950CE4C">
      <w:pPr>
        <w:rPr>
          <w:rFonts w:hint="eastAsia"/>
          <w:color w:val="000000" w:themeColor="text1"/>
          <w:highlight w:val="none"/>
          <w:lang w:eastAsia="zh-CN"/>
          <w14:textFill>
            <w14:solidFill>
              <w14:schemeClr w14:val="tx1"/>
            </w14:solidFill>
          </w14:textFill>
        </w:rPr>
      </w:pPr>
    </w:p>
    <w:p w14:paraId="52ECF487">
      <w:pPr>
        <w:rPr>
          <w:rFonts w:hint="eastAsia"/>
          <w:color w:val="000000" w:themeColor="text1"/>
          <w:highlight w:val="none"/>
          <w:lang w:eastAsia="zh-CN"/>
          <w14:textFill>
            <w14:solidFill>
              <w14:schemeClr w14:val="tx1"/>
            </w14:solidFill>
          </w14:textFill>
        </w:rPr>
      </w:pPr>
    </w:p>
    <w:p w14:paraId="0E23B5DC">
      <w:pPr>
        <w:rPr>
          <w:rFonts w:hint="eastAsia"/>
          <w:color w:val="000000" w:themeColor="text1"/>
          <w:highlight w:val="none"/>
          <w:lang w:eastAsia="zh-CN"/>
          <w14:textFill>
            <w14:solidFill>
              <w14:schemeClr w14:val="tx1"/>
            </w14:solidFill>
          </w14:textFill>
        </w:rPr>
      </w:pPr>
    </w:p>
    <w:p w14:paraId="41F576D5">
      <w:pPr>
        <w:rPr>
          <w:rFonts w:hint="eastAsia"/>
          <w:color w:val="000000" w:themeColor="text1"/>
          <w:highlight w:val="none"/>
          <w:lang w:eastAsia="zh-CN"/>
          <w14:textFill>
            <w14:solidFill>
              <w14:schemeClr w14:val="tx1"/>
            </w14:solidFill>
          </w14:textFill>
        </w:rPr>
      </w:pPr>
    </w:p>
    <w:p w14:paraId="02E009F6">
      <w:pPr>
        <w:rPr>
          <w:rFonts w:hint="eastAsia" w:ascii="宋体" w:hAnsi="宋体" w:eastAsia="宋体" w:cs="宋体"/>
          <w:color w:val="000000" w:themeColor="text1"/>
          <w:kern w:val="0"/>
          <w:sz w:val="24"/>
          <w:highlight w:val="none"/>
          <w14:textFill>
            <w14:solidFill>
              <w14:schemeClr w14:val="tx1"/>
            </w14:solidFill>
          </w14:textFill>
        </w:rPr>
      </w:pPr>
    </w:p>
    <w:p w14:paraId="17DBF5D4">
      <w:pPr>
        <w:pStyle w:val="692"/>
        <w:keepNext w:val="0"/>
        <w:pageBreakBefore w:val="0"/>
        <w:numPr>
          <w:ilvl w:val="0"/>
          <w:numId w:val="0"/>
        </w:numPr>
        <w:tabs>
          <w:tab w:val="clear" w:pos="720"/>
        </w:tabs>
        <w:snapToGrid w:val="0"/>
        <w:spacing w:before="120" w:after="120"/>
        <w:jc w:val="cente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一、投标报价明细表</w:t>
      </w:r>
    </w:p>
    <w:p w14:paraId="1E8D18E3">
      <w:pPr>
        <w:pStyle w:val="692"/>
        <w:keepNext w:val="0"/>
        <w:pageBreakBefore w:val="0"/>
        <w:numPr>
          <w:ilvl w:val="0"/>
          <w:numId w:val="0"/>
        </w:numPr>
        <w:tabs>
          <w:tab w:val="clear" w:pos="720"/>
        </w:tabs>
        <w:snapToGrid w:val="0"/>
        <w:spacing w:before="120" w:after="120"/>
        <w:jc w:val="both"/>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项目名称：桐庐县青少年宫校外活动摄影摄像、广告制作项目</w:t>
      </w:r>
      <w:r>
        <w:rPr>
          <w:rFonts w:hint="eastAsia" w:ascii="宋体" w:hAnsi="宋体" w:cs="宋体"/>
          <w:color w:val="000000" w:themeColor="text1"/>
          <w:sz w:val="24"/>
          <w:highlight w:val="none"/>
          <w:lang w:val="en-US" w:eastAsia="zh-CN"/>
          <w14:textFill>
            <w14:solidFill>
              <w14:schemeClr w14:val="tx1"/>
            </w14:solidFill>
          </w14:textFill>
        </w:rPr>
        <w:t>标项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p>
    <w:p w14:paraId="034C6351">
      <w:pPr>
        <w:pStyle w:val="692"/>
        <w:keepNext w:val="0"/>
        <w:pageBreakBefore w:val="0"/>
        <w:numPr>
          <w:ilvl w:val="0"/>
          <w:numId w:val="0"/>
        </w:numPr>
        <w:tabs>
          <w:tab w:val="clear" w:pos="720"/>
        </w:tabs>
        <w:snapToGrid w:val="0"/>
        <w:spacing w:before="120" w:after="120"/>
        <w:jc w:val="both"/>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项目编号：TLZH2024-XJ-001</w:t>
      </w:r>
    </w:p>
    <w:p w14:paraId="15950D5E">
      <w:pPr>
        <w:pStyle w:val="692"/>
        <w:keepNext w:val="0"/>
        <w:pageBreakBefore w:val="0"/>
        <w:numPr>
          <w:ilvl w:val="0"/>
          <w:numId w:val="0"/>
        </w:numPr>
        <w:tabs>
          <w:tab w:val="clear" w:pos="720"/>
        </w:tabs>
        <w:snapToGrid w:val="0"/>
        <w:spacing w:before="120" w:after="12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标项一：校外活动视频拍摄需求</w:t>
      </w:r>
    </w:p>
    <w:p w14:paraId="5D507F96">
      <w:pPr>
        <w:numPr>
          <w:ilvl w:val="0"/>
          <w:numId w:val="0"/>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桐庐县青少年宫校外活动视频拍摄留档</w:t>
      </w:r>
    </w:p>
    <w:p w14:paraId="12134D2E">
      <w:pPr>
        <w:numPr>
          <w:ilvl w:val="0"/>
          <w:numId w:val="0"/>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2.服务时限：1年</w:t>
      </w:r>
    </w:p>
    <w:p w14:paraId="7F9F1006">
      <w:pPr>
        <w:numPr>
          <w:ilvl w:val="0"/>
          <w:numId w:val="0"/>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3.服务需求：一年预计校外活动需拍摄15场。最高限价3万元/年。一般活动每场提供拍摄制作后的成片视频1个，时长不少于1分钟，用于宣传；重要活动按要求拍摄，提供制作后的视频时长不少于1分30秒。</w:t>
      </w:r>
    </w:p>
    <w:tbl>
      <w:tblPr>
        <w:tblStyle w:val="64"/>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935"/>
        <w:gridCol w:w="1800"/>
        <w:gridCol w:w="1305"/>
        <w:gridCol w:w="2175"/>
      </w:tblGrid>
      <w:tr w14:paraId="2789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3" w:type="dxa"/>
            <w:vAlign w:val="center"/>
          </w:tcPr>
          <w:p w14:paraId="184A954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序号</w:t>
            </w:r>
          </w:p>
        </w:tc>
        <w:tc>
          <w:tcPr>
            <w:tcW w:w="1935" w:type="dxa"/>
            <w:vAlign w:val="center"/>
          </w:tcPr>
          <w:p w14:paraId="41288E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项目</w:t>
            </w:r>
          </w:p>
        </w:tc>
        <w:tc>
          <w:tcPr>
            <w:tcW w:w="1800" w:type="dxa"/>
            <w:vAlign w:val="center"/>
          </w:tcPr>
          <w:p w14:paraId="7412E6C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数量</w:t>
            </w:r>
          </w:p>
          <w:p w14:paraId="6260084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（次）</w:t>
            </w:r>
          </w:p>
        </w:tc>
        <w:tc>
          <w:tcPr>
            <w:tcW w:w="1305" w:type="dxa"/>
            <w:vAlign w:val="center"/>
          </w:tcPr>
          <w:p w14:paraId="71A6B3D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单价</w:t>
            </w:r>
          </w:p>
          <w:p w14:paraId="1889FB0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（元）</w:t>
            </w:r>
          </w:p>
        </w:tc>
        <w:tc>
          <w:tcPr>
            <w:tcW w:w="2175" w:type="dxa"/>
            <w:vAlign w:val="center"/>
          </w:tcPr>
          <w:p w14:paraId="511B3B3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金额</w:t>
            </w:r>
          </w:p>
          <w:p w14:paraId="1520A17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u w:val="none"/>
                <w:vertAlign w:val="baseline"/>
                <w:lang w:val="en-US" w:eastAsia="zh-CN" w:bidi="ar-SA"/>
                <w14:textFill>
                  <w14:solidFill>
                    <w14:schemeClr w14:val="tx1"/>
                  </w14:solidFill>
                </w14:textFill>
              </w:rPr>
              <w:t>（元）</w:t>
            </w:r>
          </w:p>
        </w:tc>
      </w:tr>
      <w:tr w14:paraId="0A2B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23" w:type="dxa"/>
            <w:vAlign w:val="center"/>
          </w:tcPr>
          <w:p w14:paraId="21934C9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w:t>
            </w:r>
          </w:p>
        </w:tc>
        <w:tc>
          <w:tcPr>
            <w:tcW w:w="1935" w:type="dxa"/>
            <w:vAlign w:val="center"/>
          </w:tcPr>
          <w:p w14:paraId="77DB8EB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拍   摄</w:t>
            </w:r>
          </w:p>
        </w:tc>
        <w:tc>
          <w:tcPr>
            <w:tcW w:w="1800" w:type="dxa"/>
            <w:vAlign w:val="center"/>
          </w:tcPr>
          <w:p w14:paraId="23DAC43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c>
          <w:tcPr>
            <w:tcW w:w="1305" w:type="dxa"/>
            <w:vAlign w:val="center"/>
          </w:tcPr>
          <w:p w14:paraId="2739721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c>
          <w:tcPr>
            <w:tcW w:w="2175" w:type="dxa"/>
            <w:vAlign w:val="center"/>
          </w:tcPr>
          <w:p w14:paraId="40D0576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r>
      <w:tr w14:paraId="2D18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23" w:type="dxa"/>
            <w:vAlign w:val="center"/>
          </w:tcPr>
          <w:p w14:paraId="1C3CE21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2</w:t>
            </w:r>
          </w:p>
        </w:tc>
        <w:tc>
          <w:tcPr>
            <w:tcW w:w="1935" w:type="dxa"/>
            <w:vAlign w:val="center"/>
          </w:tcPr>
          <w:p w14:paraId="52390CC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航   拍</w:t>
            </w:r>
          </w:p>
        </w:tc>
        <w:tc>
          <w:tcPr>
            <w:tcW w:w="1800" w:type="dxa"/>
            <w:vAlign w:val="center"/>
          </w:tcPr>
          <w:p w14:paraId="6C0860A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4</w:t>
            </w:r>
          </w:p>
        </w:tc>
        <w:tc>
          <w:tcPr>
            <w:tcW w:w="1305" w:type="dxa"/>
            <w:vAlign w:val="center"/>
          </w:tcPr>
          <w:p w14:paraId="585EF85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c>
          <w:tcPr>
            <w:tcW w:w="2175" w:type="dxa"/>
            <w:vAlign w:val="center"/>
          </w:tcPr>
          <w:p w14:paraId="0C69CA0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r>
      <w:tr w14:paraId="1BA5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23" w:type="dxa"/>
            <w:vAlign w:val="center"/>
          </w:tcPr>
          <w:p w14:paraId="4D9B583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3</w:t>
            </w:r>
          </w:p>
        </w:tc>
        <w:tc>
          <w:tcPr>
            <w:tcW w:w="1935" w:type="dxa"/>
            <w:vAlign w:val="center"/>
          </w:tcPr>
          <w:p w14:paraId="0E71705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后期剪辑</w:t>
            </w:r>
          </w:p>
        </w:tc>
        <w:tc>
          <w:tcPr>
            <w:tcW w:w="1800" w:type="dxa"/>
            <w:vAlign w:val="center"/>
          </w:tcPr>
          <w:p w14:paraId="281C08B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c>
          <w:tcPr>
            <w:tcW w:w="1305" w:type="dxa"/>
            <w:vAlign w:val="center"/>
          </w:tcPr>
          <w:p w14:paraId="49366AC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c>
          <w:tcPr>
            <w:tcW w:w="2175" w:type="dxa"/>
            <w:vAlign w:val="center"/>
          </w:tcPr>
          <w:p w14:paraId="5A06CFA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r>
      <w:tr w14:paraId="07F3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23" w:type="dxa"/>
            <w:vAlign w:val="center"/>
          </w:tcPr>
          <w:p w14:paraId="3B01C45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4</w:t>
            </w:r>
          </w:p>
        </w:tc>
        <w:tc>
          <w:tcPr>
            <w:tcW w:w="1935" w:type="dxa"/>
            <w:vAlign w:val="center"/>
          </w:tcPr>
          <w:p w14:paraId="5974871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素材存档</w:t>
            </w:r>
          </w:p>
        </w:tc>
        <w:tc>
          <w:tcPr>
            <w:tcW w:w="1800" w:type="dxa"/>
            <w:vAlign w:val="center"/>
          </w:tcPr>
          <w:p w14:paraId="341B57E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15</w:t>
            </w:r>
          </w:p>
        </w:tc>
        <w:tc>
          <w:tcPr>
            <w:tcW w:w="1305" w:type="dxa"/>
            <w:vAlign w:val="center"/>
          </w:tcPr>
          <w:p w14:paraId="18CCC54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c>
          <w:tcPr>
            <w:tcW w:w="2175" w:type="dxa"/>
            <w:vAlign w:val="center"/>
          </w:tcPr>
          <w:p w14:paraId="2B5D045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r>
      <w:tr w14:paraId="5C60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63" w:type="dxa"/>
            <w:gridSpan w:val="4"/>
            <w:vAlign w:val="center"/>
          </w:tcPr>
          <w:p w14:paraId="60CC57E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合计</w:t>
            </w:r>
          </w:p>
        </w:tc>
        <w:tc>
          <w:tcPr>
            <w:tcW w:w="2175" w:type="dxa"/>
            <w:vAlign w:val="center"/>
          </w:tcPr>
          <w:p w14:paraId="4FCECB4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pPr>
          </w:p>
        </w:tc>
      </w:tr>
      <w:tr w14:paraId="7E21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38" w:type="dxa"/>
            <w:gridSpan w:val="5"/>
            <w:vAlign w:val="center"/>
          </w:tcPr>
          <w:p w14:paraId="4B62888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b w:val="0"/>
                <w:bCs w:val="0"/>
                <w:color w:val="000000" w:themeColor="text1"/>
                <w:kern w:val="2"/>
                <w:sz w:val="24"/>
                <w:szCs w:val="24"/>
                <w:highlight w:val="none"/>
                <w:u w:val="singl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备注：一年拍摄次数大于15次，每次收费：</w:t>
            </w:r>
            <w:r>
              <w:rPr>
                <w:rFonts w:hint="eastAsia" w:ascii="宋体" w:hAnsi="宋体" w:eastAsia="宋体" w:cs="宋体"/>
                <w:b w:val="0"/>
                <w:bCs w:val="0"/>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宋体" w:hAnsi="宋体" w:cs="宋体"/>
                <w:b w:val="0"/>
                <w:bCs w:val="0"/>
                <w:color w:val="000000" w:themeColor="text1"/>
                <w:kern w:val="2"/>
                <w:sz w:val="24"/>
                <w:szCs w:val="24"/>
                <w:highlight w:val="none"/>
                <w:u w:val="single"/>
                <w:vertAlign w:val="baseli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none"/>
                <w:u w:val="none"/>
                <w:vertAlign w:val="baseline"/>
                <w:lang w:val="en-US" w:eastAsia="zh-CN" w:bidi="ar-SA"/>
                <w14:textFill>
                  <w14:solidFill>
                    <w14:schemeClr w14:val="tx1"/>
                  </w14:solidFill>
                </w14:textFill>
              </w:rPr>
              <w:t>元</w:t>
            </w:r>
          </w:p>
        </w:tc>
      </w:tr>
    </w:tbl>
    <w:p w14:paraId="759AD15A">
      <w:pPr>
        <w:jc w:val="center"/>
        <w:rPr>
          <w:rFonts w:hint="eastAsia" w:ascii="宋体" w:hAnsi="宋体" w:cs="宋体"/>
          <w:b/>
          <w:bCs/>
          <w:color w:val="000000" w:themeColor="text1"/>
          <w:sz w:val="24"/>
          <w:szCs w:val="24"/>
          <w:highlight w:val="none"/>
          <w:lang w:val="en-US" w:eastAsia="zh-CN"/>
          <w14:textFill>
            <w14:solidFill>
              <w14:schemeClr w14:val="tx1"/>
            </w14:solidFill>
          </w14:textFill>
        </w:rPr>
      </w:pPr>
    </w:p>
    <w:p w14:paraId="25C0CCBE">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标项二：</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校外活动照片拍摄需求</w:t>
      </w:r>
    </w:p>
    <w:p w14:paraId="3BF53D30">
      <w:p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8704CEC">
      <w:pPr>
        <w:numPr>
          <w:ilvl w:val="0"/>
          <w:numId w:val="0"/>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桐庐县青少年宫校外活动照片拍摄留档</w:t>
      </w:r>
    </w:p>
    <w:p w14:paraId="20BA7591">
      <w:pPr>
        <w:numPr>
          <w:ilvl w:val="0"/>
          <w:numId w:val="0"/>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2.服务时限：1年</w:t>
      </w:r>
    </w:p>
    <w:p w14:paraId="2D44F18A">
      <w:pPr>
        <w:numPr>
          <w:ilvl w:val="0"/>
          <w:numId w:val="0"/>
        </w:numPr>
        <w:spacing w:line="360" w:lineRule="auto"/>
        <w:jc w:val="both"/>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服务需求：一般活动每场提交不少于20张精修后照片用于宣传，县级活动按要求拍摄，照片数量按需提供。最高限价：500元/场</w:t>
      </w: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，一年预计拍摄36场活动</w:t>
      </w:r>
      <w:r>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t>。</w:t>
      </w:r>
    </w:p>
    <w:tbl>
      <w:tblPr>
        <w:tblStyle w:val="64"/>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935"/>
        <w:gridCol w:w="3105"/>
        <w:gridCol w:w="5"/>
        <w:gridCol w:w="2170"/>
      </w:tblGrid>
      <w:tr w14:paraId="6D4E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923" w:type="dxa"/>
            <w:vAlign w:val="center"/>
          </w:tcPr>
          <w:p w14:paraId="37F485C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序号</w:t>
            </w:r>
          </w:p>
        </w:tc>
        <w:tc>
          <w:tcPr>
            <w:tcW w:w="1935" w:type="dxa"/>
            <w:vAlign w:val="center"/>
          </w:tcPr>
          <w:p w14:paraId="732DAEA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项目</w:t>
            </w:r>
          </w:p>
        </w:tc>
        <w:tc>
          <w:tcPr>
            <w:tcW w:w="3110" w:type="dxa"/>
            <w:gridSpan w:val="2"/>
            <w:vAlign w:val="center"/>
          </w:tcPr>
          <w:p w14:paraId="35A0DBC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最高限价单价（元</w:t>
            </w:r>
            <w:r>
              <w:rPr>
                <w:rFonts w:hint="eastAsia" w:ascii="宋体" w:hAnsi="宋体" w:cs="宋体"/>
                <w:b/>
                <w:bCs/>
                <w:color w:val="000000" w:themeColor="text1"/>
                <w:sz w:val="24"/>
                <w:szCs w:val="24"/>
                <w:highlight w:val="yellow"/>
                <w:lang w:val="en-US" w:eastAsia="zh-CN"/>
                <w14:textFill>
                  <w14:solidFill>
                    <w14:schemeClr w14:val="tx1"/>
                  </w14:solidFill>
                </w14:textFill>
              </w:rPr>
              <w:t>/场</w:t>
            </w: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w:t>
            </w:r>
          </w:p>
        </w:tc>
        <w:tc>
          <w:tcPr>
            <w:tcW w:w="2170" w:type="dxa"/>
            <w:vAlign w:val="center"/>
          </w:tcPr>
          <w:p w14:paraId="20613BE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单价</w:t>
            </w:r>
          </w:p>
          <w:p w14:paraId="095BDE5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（元</w:t>
            </w:r>
            <w:r>
              <w:rPr>
                <w:rFonts w:hint="eastAsia" w:ascii="宋体" w:hAnsi="宋体" w:cs="宋体"/>
                <w:b/>
                <w:bCs/>
                <w:color w:val="000000" w:themeColor="text1"/>
                <w:kern w:val="2"/>
                <w:sz w:val="24"/>
                <w:szCs w:val="24"/>
                <w:highlight w:val="yellow"/>
                <w:u w:val="none"/>
                <w:vertAlign w:val="baseline"/>
                <w:lang w:val="en-US" w:eastAsia="zh-CN" w:bidi="ar-SA"/>
                <w14:textFill>
                  <w14:solidFill>
                    <w14:schemeClr w14:val="tx1"/>
                  </w14:solidFill>
                </w14:textFill>
              </w:rPr>
              <w:t>/场</w:t>
            </w:r>
            <w:r>
              <w:rPr>
                <w:rFonts w:hint="eastAsia" w:ascii="宋体" w:hAnsi="宋体" w:eastAsia="宋体" w:cs="宋体"/>
                <w:b/>
                <w:bCs/>
                <w:color w:val="000000" w:themeColor="text1"/>
                <w:kern w:val="2"/>
                <w:sz w:val="24"/>
                <w:szCs w:val="24"/>
                <w:highlight w:val="yellow"/>
                <w:u w:val="none"/>
                <w:vertAlign w:val="baseline"/>
                <w:lang w:val="en-US" w:eastAsia="zh-CN" w:bidi="ar-SA"/>
                <w14:textFill>
                  <w14:solidFill>
                    <w14:schemeClr w14:val="tx1"/>
                  </w14:solidFill>
                </w14:textFill>
              </w:rPr>
              <w:t>）</w:t>
            </w:r>
          </w:p>
        </w:tc>
      </w:tr>
      <w:tr w14:paraId="761C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23" w:type="dxa"/>
            <w:vAlign w:val="center"/>
          </w:tcPr>
          <w:p w14:paraId="6366E40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1</w:t>
            </w:r>
          </w:p>
        </w:tc>
        <w:tc>
          <w:tcPr>
            <w:tcW w:w="1935" w:type="dxa"/>
            <w:vAlign w:val="center"/>
          </w:tcPr>
          <w:p w14:paraId="501E088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 xml:space="preserve"> </w:t>
            </w: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校外活动照片拍摄</w:t>
            </w:r>
          </w:p>
        </w:tc>
        <w:tc>
          <w:tcPr>
            <w:tcW w:w="3110" w:type="dxa"/>
            <w:gridSpan w:val="2"/>
            <w:vAlign w:val="center"/>
          </w:tcPr>
          <w:p w14:paraId="2730742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bCs/>
                <w:color w:val="000000" w:themeColor="text1"/>
                <w:kern w:val="2"/>
                <w:sz w:val="24"/>
                <w:szCs w:val="24"/>
                <w:highlight w:val="yellow"/>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yellow"/>
                <w:lang w:val="en-US" w:eastAsia="zh-CN"/>
                <w14:textFill>
                  <w14:solidFill>
                    <w14:schemeClr w14:val="tx1"/>
                  </w14:solidFill>
                </w14:textFill>
              </w:rPr>
              <w:t>500</w:t>
            </w:r>
          </w:p>
        </w:tc>
        <w:tc>
          <w:tcPr>
            <w:tcW w:w="2170" w:type="dxa"/>
            <w:vAlign w:val="center"/>
          </w:tcPr>
          <w:p w14:paraId="79E2A5A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b/>
                <w:bCs/>
                <w:color w:val="000000" w:themeColor="text1"/>
                <w:sz w:val="24"/>
                <w:szCs w:val="24"/>
                <w:highlight w:val="yellow"/>
                <w:lang w:val="en-US" w:eastAsia="zh-CN"/>
                <w14:textFill>
                  <w14:solidFill>
                    <w14:schemeClr w14:val="tx1"/>
                  </w14:solidFill>
                </w14:textFill>
              </w:rPr>
            </w:pPr>
          </w:p>
        </w:tc>
      </w:tr>
      <w:tr w14:paraId="6930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963" w:type="dxa"/>
            <w:gridSpan w:val="3"/>
            <w:vAlign w:val="center"/>
          </w:tcPr>
          <w:p w14:paraId="31F5C7D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合计</w:t>
            </w:r>
          </w:p>
        </w:tc>
        <w:tc>
          <w:tcPr>
            <w:tcW w:w="2175" w:type="dxa"/>
            <w:gridSpan w:val="2"/>
            <w:vAlign w:val="center"/>
          </w:tcPr>
          <w:p w14:paraId="6DC41B9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p>
        </w:tc>
      </w:tr>
      <w:tr w14:paraId="09A3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138" w:type="dxa"/>
            <w:gridSpan w:val="5"/>
            <w:vAlign w:val="center"/>
          </w:tcPr>
          <w:p w14:paraId="5AEACAE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备注：一年拍摄次数大于</w:t>
            </w:r>
            <w:r>
              <w:rPr>
                <w:rFonts w:hint="eastAsia" w:ascii="宋体" w:hAnsi="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36</w:t>
            </w: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次，每次收费：</w:t>
            </w:r>
            <w:r>
              <w:rPr>
                <w:rFonts w:hint="eastAsia" w:ascii="宋体" w:hAnsi="宋体" w:eastAsia="宋体" w:cs="宋体"/>
                <w:b w:val="0"/>
                <w:bCs w:val="0"/>
                <w:color w:val="000000" w:themeColor="text1"/>
                <w:kern w:val="2"/>
                <w:sz w:val="24"/>
                <w:szCs w:val="24"/>
                <w:highlight w:val="yellow"/>
                <w:u w:val="single"/>
                <w:vertAlign w:val="baseline"/>
                <w:lang w:val="en-US" w:eastAsia="zh-CN" w:bidi="ar-SA"/>
                <w14:textFill>
                  <w14:solidFill>
                    <w14:schemeClr w14:val="tx1"/>
                  </w14:solidFill>
                </w14:textFill>
              </w:rPr>
              <w:t xml:space="preserve">  </w:t>
            </w:r>
            <w:r>
              <w:rPr>
                <w:rFonts w:hint="eastAsia" w:ascii="宋体" w:hAnsi="宋体" w:cs="宋体"/>
                <w:b w:val="0"/>
                <w:bCs w:val="0"/>
                <w:color w:val="000000" w:themeColor="text1"/>
                <w:kern w:val="2"/>
                <w:sz w:val="24"/>
                <w:szCs w:val="24"/>
                <w:highlight w:val="yellow"/>
                <w:u w:val="single"/>
                <w:vertAlign w:val="baselin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2"/>
                <w:sz w:val="24"/>
                <w:szCs w:val="24"/>
                <w:highlight w:val="yellow"/>
                <w:u w:val="none"/>
                <w:vertAlign w:val="baseline"/>
                <w:lang w:val="en-US" w:eastAsia="zh-CN" w:bidi="ar-SA"/>
                <w14:textFill>
                  <w14:solidFill>
                    <w14:schemeClr w14:val="tx1"/>
                  </w14:solidFill>
                </w14:textFill>
              </w:rPr>
              <w:t>元</w:t>
            </w:r>
          </w:p>
        </w:tc>
      </w:tr>
    </w:tbl>
    <w:p w14:paraId="10EAB6A6">
      <w:pPr>
        <w:numPr>
          <w:ilvl w:val="0"/>
          <w:numId w:val="0"/>
        </w:num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E6F3050">
      <w:pPr>
        <w:numPr>
          <w:ilvl w:val="0"/>
          <w:numId w:val="0"/>
        </w:numPr>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标项三：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校外活动广告宣传设计制作需求</w:t>
      </w:r>
    </w:p>
    <w:p w14:paraId="5A1E6025">
      <w:pPr>
        <w:numPr>
          <w:ilvl w:val="0"/>
          <w:numId w:val="0"/>
        </w:numPr>
        <w:jc w:val="both"/>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020A7DD">
      <w:pPr>
        <w:numPr>
          <w:ilvl w:val="0"/>
          <w:numId w:val="0"/>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服务事项：</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桐庐县青少年宫校外活动广告宣传设计制作</w:t>
      </w:r>
    </w:p>
    <w:p w14:paraId="0416F901">
      <w:pPr>
        <w:numPr>
          <w:ilvl w:val="0"/>
          <w:numId w:val="0"/>
        </w:numPr>
        <w:spacing w:line="360" w:lineRule="auto"/>
        <w:jc w:val="both"/>
        <w:rPr>
          <w:rFonts w:hint="eastAsia" w:ascii="宋体" w:hAnsi="宋体" w:eastAsia="宋体" w:cs="宋体"/>
          <w:b w:val="0"/>
          <w:bCs w:val="0"/>
          <w:color w:val="000000" w:themeColor="text1"/>
          <w:sz w:val="24"/>
          <w:szCs w:val="24"/>
          <w:highlight w:val="yellow"/>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yellow"/>
          <w:vertAlign w:val="baseline"/>
          <w:lang w:val="en-US" w:eastAsia="zh-CN"/>
          <w14:textFill>
            <w14:solidFill>
              <w14:schemeClr w14:val="tx1"/>
            </w14:solidFill>
          </w14:textFill>
        </w:rPr>
        <w:t>2.服务时限：1年</w:t>
      </w:r>
    </w:p>
    <w:p w14:paraId="3FD97308">
      <w:pPr>
        <w:numPr>
          <w:ilvl w:val="0"/>
          <w:numId w:val="0"/>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服务需求：根据校外活动需求，</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做好各类</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广告宣传设计制作</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等相关工作</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，根据以下</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各个类型</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进行</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逐一</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报价</w:t>
      </w: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，所报单价应包含内容设计、制作、安装等相关费用不高于最高限价（不同类型最高限价单价详见表格，青少年宫一年广告设计制作费用预计10万元）</w:t>
      </w:r>
      <w:r>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t>：</w:t>
      </w:r>
    </w:p>
    <w:p w14:paraId="4F978374">
      <w:pPr>
        <w:numPr>
          <w:ilvl w:val="0"/>
          <w:numId w:val="0"/>
        </w:numPr>
        <w:spacing w:line="360" w:lineRule="auto"/>
        <w:jc w:val="both"/>
        <w:rPr>
          <w:rFonts w:hint="eastAsia"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p>
    <w:tbl>
      <w:tblPr>
        <w:tblStyle w:val="6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960"/>
        <w:gridCol w:w="1164"/>
        <w:gridCol w:w="1692"/>
        <w:gridCol w:w="1692"/>
      </w:tblGrid>
      <w:tr w14:paraId="7B10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BA41A0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序号</w:t>
            </w:r>
          </w:p>
        </w:tc>
        <w:tc>
          <w:tcPr>
            <w:tcW w:w="3960" w:type="dxa"/>
            <w:vAlign w:val="center"/>
          </w:tcPr>
          <w:p w14:paraId="6F8ED2D9">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类型</w:t>
            </w:r>
          </w:p>
        </w:tc>
        <w:tc>
          <w:tcPr>
            <w:tcW w:w="1164" w:type="dxa"/>
            <w:vAlign w:val="center"/>
          </w:tcPr>
          <w:p w14:paraId="08B0DD2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单位</w:t>
            </w:r>
          </w:p>
        </w:tc>
        <w:tc>
          <w:tcPr>
            <w:tcW w:w="1692" w:type="dxa"/>
            <w:vAlign w:val="center"/>
          </w:tcPr>
          <w:p w14:paraId="1E64A029">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最高限价</w:t>
            </w:r>
          </w:p>
          <w:p w14:paraId="355BF52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单价（元）</w:t>
            </w:r>
          </w:p>
        </w:tc>
        <w:tc>
          <w:tcPr>
            <w:tcW w:w="1692" w:type="dxa"/>
            <w:vAlign w:val="center"/>
          </w:tcPr>
          <w:p w14:paraId="7E7A4367">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vertAlign w:val="baseline"/>
                <w:lang w:val="en-US" w:eastAsia="zh-CN"/>
                <w14:textFill>
                  <w14:solidFill>
                    <w14:schemeClr w14:val="tx1"/>
                  </w14:solidFill>
                </w14:textFill>
              </w:rPr>
              <w:t>单价</w:t>
            </w:r>
          </w:p>
        </w:tc>
      </w:tr>
      <w:tr w14:paraId="3EA27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76" w:type="dxa"/>
            <w:vAlign w:val="center"/>
          </w:tcPr>
          <w:p w14:paraId="14D944B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960" w:type="dxa"/>
            <w:vAlign w:val="center"/>
          </w:tcPr>
          <w:p w14:paraId="51C74B2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宣传横幅（宽70CM）</w:t>
            </w:r>
          </w:p>
        </w:tc>
        <w:tc>
          <w:tcPr>
            <w:tcW w:w="1164" w:type="dxa"/>
            <w:vAlign w:val="center"/>
          </w:tcPr>
          <w:p w14:paraId="0E76EBB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米</w:t>
            </w:r>
          </w:p>
        </w:tc>
        <w:tc>
          <w:tcPr>
            <w:tcW w:w="1692" w:type="dxa"/>
            <w:vAlign w:val="center"/>
          </w:tcPr>
          <w:p w14:paraId="2F5C4DC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15</w:t>
            </w:r>
          </w:p>
        </w:tc>
        <w:tc>
          <w:tcPr>
            <w:tcW w:w="1692" w:type="dxa"/>
            <w:vAlign w:val="center"/>
          </w:tcPr>
          <w:p w14:paraId="6EC3DF01">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0226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35D9C24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3960" w:type="dxa"/>
            <w:vAlign w:val="center"/>
          </w:tcPr>
          <w:p w14:paraId="2F19C00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活动宣传</w:t>
            </w:r>
            <w:r>
              <w:rPr>
                <w:rFonts w:hint="eastAsia" w:ascii="宋体" w:hAnsi="宋体" w:cs="宋体"/>
                <w:color w:val="000000" w:themeColor="text1"/>
                <w:sz w:val="21"/>
                <w:szCs w:val="21"/>
                <w:highlight w:val="none"/>
                <w:lang w:eastAsia="zh-CN"/>
                <w14:textFill>
                  <w14:solidFill>
                    <w14:schemeClr w14:val="tx1"/>
                  </w14:solidFill>
                </w14:textFill>
              </w:rPr>
              <w:t>电子</w:t>
            </w:r>
            <w:r>
              <w:rPr>
                <w:rFonts w:hint="eastAsia" w:ascii="宋体" w:hAnsi="宋体" w:eastAsia="宋体" w:cs="宋体"/>
                <w:color w:val="000000" w:themeColor="text1"/>
                <w:sz w:val="21"/>
                <w:szCs w:val="21"/>
                <w:highlight w:val="none"/>
                <w:lang w:eastAsia="zh-CN"/>
                <w14:textFill>
                  <w14:solidFill>
                    <w14:schemeClr w14:val="tx1"/>
                  </w14:solidFill>
                </w14:textFill>
              </w:rPr>
              <w:t>平面</w:t>
            </w:r>
            <w:r>
              <w:rPr>
                <w:rFonts w:hint="eastAsia" w:ascii="宋体" w:hAnsi="宋体" w:eastAsia="宋体" w:cs="宋体"/>
                <w:color w:val="000000" w:themeColor="text1"/>
                <w:sz w:val="21"/>
                <w:szCs w:val="21"/>
                <w:highlight w:val="none"/>
                <w14:textFill>
                  <w14:solidFill>
                    <w14:schemeClr w14:val="tx1"/>
                  </w14:solidFill>
                </w14:textFill>
              </w:rPr>
              <w:t>图</w:t>
            </w:r>
            <w:r>
              <w:rPr>
                <w:rFonts w:hint="eastAsia" w:ascii="宋体" w:hAnsi="宋体" w:cs="宋体"/>
                <w:color w:val="000000" w:themeColor="text1"/>
                <w:sz w:val="21"/>
                <w:szCs w:val="21"/>
                <w:highlight w:val="none"/>
                <w:lang w:eastAsia="zh-CN"/>
                <w14:textFill>
                  <w14:solidFill>
                    <w14:schemeClr w14:val="tx1"/>
                  </w14:solidFill>
                </w14:textFill>
              </w:rPr>
              <w:t>（用于电子大屏）</w:t>
            </w:r>
          </w:p>
        </w:tc>
        <w:tc>
          <w:tcPr>
            <w:tcW w:w="1164" w:type="dxa"/>
            <w:vAlign w:val="center"/>
          </w:tcPr>
          <w:p w14:paraId="7B7C3C7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692" w:type="dxa"/>
            <w:vAlign w:val="center"/>
          </w:tcPr>
          <w:p w14:paraId="1A402EB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c>
          <w:tcPr>
            <w:tcW w:w="1692" w:type="dxa"/>
            <w:vAlign w:val="center"/>
          </w:tcPr>
          <w:p w14:paraId="5297685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048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EEAEF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960" w:type="dxa"/>
            <w:vAlign w:val="center"/>
          </w:tcPr>
          <w:p w14:paraId="296364C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不干胶号码牌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10cm*10cm)</w:t>
            </w:r>
          </w:p>
        </w:tc>
        <w:tc>
          <w:tcPr>
            <w:tcW w:w="1164" w:type="dxa"/>
            <w:vAlign w:val="center"/>
          </w:tcPr>
          <w:p w14:paraId="0432252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692" w:type="dxa"/>
            <w:vAlign w:val="center"/>
          </w:tcPr>
          <w:p w14:paraId="24F5B3BB">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3</w:t>
            </w:r>
          </w:p>
        </w:tc>
        <w:tc>
          <w:tcPr>
            <w:tcW w:w="1692" w:type="dxa"/>
            <w:vAlign w:val="center"/>
          </w:tcPr>
          <w:p w14:paraId="5892E44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4195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363205F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3960" w:type="dxa"/>
            <w:vAlign w:val="center"/>
          </w:tcPr>
          <w:p w14:paraId="51668B8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写真地表膜（户外车贴）</w:t>
            </w:r>
          </w:p>
        </w:tc>
        <w:tc>
          <w:tcPr>
            <w:tcW w:w="1164" w:type="dxa"/>
            <w:vAlign w:val="center"/>
          </w:tcPr>
          <w:p w14:paraId="25C3DAF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064F8DF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90</w:t>
            </w:r>
          </w:p>
        </w:tc>
        <w:tc>
          <w:tcPr>
            <w:tcW w:w="1692" w:type="dxa"/>
            <w:vAlign w:val="center"/>
          </w:tcPr>
          <w:p w14:paraId="2A252A9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53E1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3A4521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3960" w:type="dxa"/>
            <w:vAlign w:val="center"/>
          </w:tcPr>
          <w:p w14:paraId="059526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写真地表膜</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r>
              <w:rPr>
                <w:rFonts w:hint="eastAsia" w:ascii="宋体" w:hAnsi="宋体" w:eastAsia="宋体" w:cs="宋体"/>
                <w:color w:val="000000" w:themeColor="text1"/>
                <w:sz w:val="21"/>
                <w:szCs w:val="21"/>
                <w:highlight w:val="none"/>
                <w:lang w:eastAsia="zh-CN"/>
                <w14:textFill>
                  <w14:solidFill>
                    <w14:schemeClr w14:val="tx1"/>
                  </w14:solidFill>
                </w14:textFill>
              </w:rPr>
              <w:t>（户外车贴）</w:t>
            </w:r>
          </w:p>
        </w:tc>
        <w:tc>
          <w:tcPr>
            <w:tcW w:w="1164" w:type="dxa"/>
            <w:vAlign w:val="center"/>
          </w:tcPr>
          <w:p w14:paraId="0DEF0A9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1741B51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c>
          <w:tcPr>
            <w:tcW w:w="1692" w:type="dxa"/>
            <w:vAlign w:val="center"/>
          </w:tcPr>
          <w:p w14:paraId="0D1E693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6E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3780299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3960" w:type="dxa"/>
            <w:vAlign w:val="center"/>
          </w:tcPr>
          <w:p w14:paraId="2C83AF0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写真（室内）</w:t>
            </w:r>
          </w:p>
        </w:tc>
        <w:tc>
          <w:tcPr>
            <w:tcW w:w="1164" w:type="dxa"/>
            <w:vAlign w:val="center"/>
          </w:tcPr>
          <w:p w14:paraId="6762353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4971D60A">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50</w:t>
            </w:r>
          </w:p>
        </w:tc>
        <w:tc>
          <w:tcPr>
            <w:tcW w:w="1692" w:type="dxa"/>
            <w:vAlign w:val="center"/>
          </w:tcPr>
          <w:p w14:paraId="2CCAB51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141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58A379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3960" w:type="dxa"/>
            <w:vAlign w:val="center"/>
          </w:tcPr>
          <w:p w14:paraId="36E6F74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0.5m*0.7m写真</w:t>
            </w:r>
          </w:p>
        </w:tc>
        <w:tc>
          <w:tcPr>
            <w:tcW w:w="1164" w:type="dxa"/>
            <w:vAlign w:val="center"/>
          </w:tcPr>
          <w:p w14:paraId="6EA8131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692" w:type="dxa"/>
            <w:vAlign w:val="center"/>
          </w:tcPr>
          <w:p w14:paraId="07C5491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20</w:t>
            </w:r>
          </w:p>
        </w:tc>
        <w:tc>
          <w:tcPr>
            <w:tcW w:w="1692" w:type="dxa"/>
            <w:vAlign w:val="center"/>
          </w:tcPr>
          <w:p w14:paraId="7E24DD0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CD2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6F86D6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3960" w:type="dxa"/>
            <w:vAlign w:val="center"/>
          </w:tcPr>
          <w:p w14:paraId="342EC52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w:t>
            </w:r>
          </w:p>
        </w:tc>
        <w:tc>
          <w:tcPr>
            <w:tcW w:w="1164" w:type="dxa"/>
            <w:vAlign w:val="center"/>
          </w:tcPr>
          <w:p w14:paraId="22F507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163E314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c>
          <w:tcPr>
            <w:tcW w:w="1692" w:type="dxa"/>
            <w:vAlign w:val="center"/>
          </w:tcPr>
          <w:p w14:paraId="0774F82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236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6C59FFB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3960" w:type="dxa"/>
            <w:vAlign w:val="center"/>
          </w:tcPr>
          <w:p w14:paraId="0850D82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w:t>
            </w:r>
            <w:r>
              <w:rPr>
                <w:rFonts w:hint="eastAsia" w:ascii="宋体" w:hAnsi="宋体" w:eastAsia="宋体" w:cs="宋体"/>
                <w:color w:val="000000" w:themeColor="text1"/>
                <w:sz w:val="21"/>
                <w:szCs w:val="21"/>
                <w:highlight w:val="none"/>
                <w:lang w:val="en-US" w:eastAsia="zh-CN"/>
                <w14:textFill>
                  <w14:solidFill>
                    <w14:schemeClr w14:val="tx1"/>
                  </w14:solidFill>
                </w14:textFill>
              </w:rPr>
              <w:t>+KT板+桁架</w:t>
            </w:r>
          </w:p>
        </w:tc>
        <w:tc>
          <w:tcPr>
            <w:tcW w:w="1164" w:type="dxa"/>
            <w:vAlign w:val="center"/>
          </w:tcPr>
          <w:p w14:paraId="30E667B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11757A53">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w:t>
            </w:r>
          </w:p>
        </w:tc>
        <w:tc>
          <w:tcPr>
            <w:tcW w:w="1692" w:type="dxa"/>
            <w:vAlign w:val="center"/>
          </w:tcPr>
          <w:p w14:paraId="2057D8DF">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56C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E186F5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3960" w:type="dxa"/>
            <w:vAlign w:val="center"/>
          </w:tcPr>
          <w:p w14:paraId="1572BA4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写真+0.5CM PVC板</w:t>
            </w:r>
          </w:p>
        </w:tc>
        <w:tc>
          <w:tcPr>
            <w:tcW w:w="1164" w:type="dxa"/>
            <w:vAlign w:val="center"/>
          </w:tcPr>
          <w:p w14:paraId="7FF503E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7B567B7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85</w:t>
            </w:r>
          </w:p>
        </w:tc>
        <w:tc>
          <w:tcPr>
            <w:tcW w:w="1692" w:type="dxa"/>
            <w:vAlign w:val="center"/>
          </w:tcPr>
          <w:p w14:paraId="6A2E784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03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1B008A3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3960" w:type="dxa"/>
            <w:vAlign w:val="center"/>
          </w:tcPr>
          <w:p w14:paraId="32740BC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户外</w:t>
            </w:r>
            <w:r>
              <w:rPr>
                <w:rFonts w:hint="eastAsia" w:ascii="宋体" w:hAnsi="宋体" w:eastAsia="宋体" w:cs="宋体"/>
                <w:color w:val="000000" w:themeColor="text1"/>
                <w:sz w:val="21"/>
                <w:szCs w:val="21"/>
                <w:highlight w:val="none"/>
                <w14:textFill>
                  <w14:solidFill>
                    <w14:schemeClr w14:val="tx1"/>
                  </w14:solidFill>
                </w14:textFill>
              </w:rPr>
              <w:t>写真+0.</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CM PVC板</w:t>
            </w:r>
          </w:p>
        </w:tc>
        <w:tc>
          <w:tcPr>
            <w:tcW w:w="1164" w:type="dxa"/>
            <w:vAlign w:val="center"/>
          </w:tcPr>
          <w:p w14:paraId="10C04A5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7F9257D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70</w:t>
            </w:r>
          </w:p>
        </w:tc>
        <w:tc>
          <w:tcPr>
            <w:tcW w:w="1692" w:type="dxa"/>
            <w:vAlign w:val="center"/>
          </w:tcPr>
          <w:p w14:paraId="4C82325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0FAB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50A00D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3960" w:type="dxa"/>
            <w:vAlign w:val="center"/>
          </w:tcPr>
          <w:p w14:paraId="661650A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w:t>
            </w:r>
          </w:p>
        </w:tc>
        <w:tc>
          <w:tcPr>
            <w:tcW w:w="1164" w:type="dxa"/>
            <w:vAlign w:val="center"/>
          </w:tcPr>
          <w:p w14:paraId="057ECEE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69E7CE4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65</w:t>
            </w:r>
          </w:p>
        </w:tc>
        <w:tc>
          <w:tcPr>
            <w:tcW w:w="1692" w:type="dxa"/>
            <w:vAlign w:val="center"/>
          </w:tcPr>
          <w:p w14:paraId="199D244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0C9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1A2188D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3960" w:type="dxa"/>
            <w:vAlign w:val="center"/>
          </w:tcPr>
          <w:p w14:paraId="3917B2F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油画布（含木框加1CMPVC板）</w:t>
            </w:r>
          </w:p>
        </w:tc>
        <w:tc>
          <w:tcPr>
            <w:tcW w:w="1164" w:type="dxa"/>
            <w:vAlign w:val="center"/>
          </w:tcPr>
          <w:p w14:paraId="7A5EBAB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3436804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190</w:t>
            </w:r>
          </w:p>
        </w:tc>
        <w:tc>
          <w:tcPr>
            <w:tcW w:w="1692" w:type="dxa"/>
            <w:vAlign w:val="center"/>
          </w:tcPr>
          <w:p w14:paraId="1EA28939">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710C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B3E2E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3960" w:type="dxa"/>
            <w:vAlign w:val="center"/>
          </w:tcPr>
          <w:p w14:paraId="3C33582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喷绘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含</w:t>
            </w:r>
            <w:r>
              <w:rPr>
                <w:rFonts w:hint="eastAsia" w:ascii="宋体" w:hAnsi="宋体" w:eastAsia="宋体" w:cs="宋体"/>
                <w:color w:val="000000" w:themeColor="text1"/>
                <w:sz w:val="21"/>
                <w:szCs w:val="21"/>
                <w:highlight w:val="none"/>
                <w14:textFill>
                  <w14:solidFill>
                    <w14:schemeClr w14:val="tx1"/>
                  </w14:solidFill>
                </w14:textFill>
              </w:rPr>
              <w:t>桁架安装</w:t>
            </w:r>
            <w:r>
              <w:rPr>
                <w:rFonts w:hint="eastAsia" w:ascii="宋体" w:hAnsi="宋体" w:eastAsia="宋体" w:cs="宋体"/>
                <w:color w:val="000000" w:themeColor="text1"/>
                <w:sz w:val="21"/>
                <w:szCs w:val="21"/>
                <w:highlight w:val="none"/>
                <w:lang w:eastAsia="zh-CN"/>
                <w14:textFill>
                  <w14:solidFill>
                    <w14:schemeClr w14:val="tx1"/>
                  </w14:solidFill>
                </w14:textFill>
              </w:rPr>
              <w:t>、喷绘悬挂）</w:t>
            </w:r>
          </w:p>
        </w:tc>
        <w:tc>
          <w:tcPr>
            <w:tcW w:w="1164" w:type="dxa"/>
            <w:vAlign w:val="center"/>
          </w:tcPr>
          <w:p w14:paraId="7E28803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02672B6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48</w:t>
            </w:r>
          </w:p>
        </w:tc>
        <w:tc>
          <w:tcPr>
            <w:tcW w:w="1692" w:type="dxa"/>
            <w:vAlign w:val="center"/>
          </w:tcPr>
          <w:p w14:paraId="07A218EC">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720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4FBE4A6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3960" w:type="dxa"/>
            <w:vAlign w:val="center"/>
          </w:tcPr>
          <w:p w14:paraId="01E93E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桁架租用（含搭建、拆卸）</w:t>
            </w:r>
          </w:p>
        </w:tc>
        <w:tc>
          <w:tcPr>
            <w:tcW w:w="1164" w:type="dxa"/>
            <w:vAlign w:val="center"/>
          </w:tcPr>
          <w:p w14:paraId="723855E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平方/星期</w:t>
            </w:r>
          </w:p>
        </w:tc>
        <w:tc>
          <w:tcPr>
            <w:tcW w:w="1692" w:type="dxa"/>
            <w:vAlign w:val="center"/>
          </w:tcPr>
          <w:p w14:paraId="483DFD54">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40</w:t>
            </w:r>
          </w:p>
        </w:tc>
        <w:tc>
          <w:tcPr>
            <w:tcW w:w="1692" w:type="dxa"/>
            <w:vAlign w:val="center"/>
          </w:tcPr>
          <w:p w14:paraId="005234C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F1DC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154228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3960" w:type="dxa"/>
            <w:vAlign w:val="center"/>
          </w:tcPr>
          <w:p w14:paraId="46A86E3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24F0FE1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张</w:t>
            </w:r>
          </w:p>
        </w:tc>
        <w:tc>
          <w:tcPr>
            <w:tcW w:w="1692" w:type="dxa"/>
            <w:vAlign w:val="center"/>
          </w:tcPr>
          <w:p w14:paraId="7C7475D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105</w:t>
            </w:r>
          </w:p>
        </w:tc>
        <w:tc>
          <w:tcPr>
            <w:tcW w:w="1692" w:type="dxa"/>
            <w:vAlign w:val="center"/>
          </w:tcPr>
          <w:p w14:paraId="5CD23546">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D89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9FFCC5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3960" w:type="dxa"/>
            <w:vAlign w:val="center"/>
          </w:tcPr>
          <w:p w14:paraId="469845E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展架1.8*0.8米</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门型展架+画面</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62F8DE5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套</w:t>
            </w:r>
          </w:p>
        </w:tc>
        <w:tc>
          <w:tcPr>
            <w:tcW w:w="1692" w:type="dxa"/>
            <w:vAlign w:val="center"/>
          </w:tcPr>
          <w:p w14:paraId="265E862D">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185</w:t>
            </w:r>
          </w:p>
        </w:tc>
        <w:tc>
          <w:tcPr>
            <w:tcW w:w="1692" w:type="dxa"/>
            <w:vAlign w:val="center"/>
          </w:tcPr>
          <w:p w14:paraId="755EC8B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27D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DAD196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3960" w:type="dxa"/>
            <w:vAlign w:val="center"/>
          </w:tcPr>
          <w:p w14:paraId="0CE30F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30厘米以内</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496F787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692" w:type="dxa"/>
            <w:vAlign w:val="center"/>
          </w:tcPr>
          <w:p w14:paraId="1082C207">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6</w:t>
            </w:r>
          </w:p>
        </w:tc>
        <w:tc>
          <w:tcPr>
            <w:tcW w:w="1692" w:type="dxa"/>
            <w:vAlign w:val="center"/>
          </w:tcPr>
          <w:p w14:paraId="38F2D2A5">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2B27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391F0A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w:t>
            </w:r>
          </w:p>
        </w:tc>
        <w:tc>
          <w:tcPr>
            <w:tcW w:w="3960" w:type="dxa"/>
            <w:vAlign w:val="center"/>
          </w:tcPr>
          <w:p w14:paraId="25ED40E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457808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692" w:type="dxa"/>
            <w:vAlign w:val="center"/>
          </w:tcPr>
          <w:p w14:paraId="0DAC4B3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7</w:t>
            </w:r>
          </w:p>
        </w:tc>
        <w:tc>
          <w:tcPr>
            <w:tcW w:w="1692" w:type="dxa"/>
            <w:vAlign w:val="center"/>
          </w:tcPr>
          <w:p w14:paraId="3300938E">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5961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54A647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20</w:t>
            </w:r>
          </w:p>
        </w:tc>
        <w:tc>
          <w:tcPr>
            <w:tcW w:w="3960" w:type="dxa"/>
            <w:vAlign w:val="center"/>
          </w:tcPr>
          <w:p w14:paraId="03F2639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5+3mm亚克力水晶字</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50厘米以上</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265AFE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厘米</w:t>
            </w:r>
          </w:p>
        </w:tc>
        <w:tc>
          <w:tcPr>
            <w:tcW w:w="1692" w:type="dxa"/>
            <w:vAlign w:val="center"/>
          </w:tcPr>
          <w:p w14:paraId="5B0B1E0E">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w:t>
            </w:r>
          </w:p>
        </w:tc>
        <w:tc>
          <w:tcPr>
            <w:tcW w:w="1692" w:type="dxa"/>
            <w:vAlign w:val="center"/>
          </w:tcPr>
          <w:p w14:paraId="7C20CBD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1776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56DAFDD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21</w:t>
            </w:r>
          </w:p>
        </w:tc>
        <w:tc>
          <w:tcPr>
            <w:tcW w:w="3960" w:type="dxa"/>
            <w:vAlign w:val="center"/>
          </w:tcPr>
          <w:p w14:paraId="564FB17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门洞含桁架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多功能厅</w:t>
            </w:r>
            <w:r>
              <w:rPr>
                <w:rFonts w:hint="eastAsia" w:ascii="宋体" w:hAnsi="宋体" w:eastAsia="宋体" w:cs="宋体"/>
                <w:color w:val="000000" w:themeColor="text1"/>
                <w:sz w:val="21"/>
                <w:szCs w:val="21"/>
                <w:highlight w:val="none"/>
                <w:lang w:eastAsia="zh-CN"/>
                <w14:textFill>
                  <w14:solidFill>
                    <w14:schemeClr w14:val="tx1"/>
                  </w14:solidFill>
                </w14:textFill>
              </w:rPr>
              <w:t>门口</w:t>
            </w:r>
            <w:r>
              <w:rPr>
                <w:rFonts w:hint="eastAsia" w:ascii="宋体" w:hAnsi="宋体" w:cs="宋体"/>
                <w:color w:val="000000" w:themeColor="text1"/>
                <w:sz w:val="21"/>
                <w:szCs w:val="21"/>
                <w:highlight w:val="none"/>
                <w:lang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3M*5M</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1164" w:type="dxa"/>
            <w:vAlign w:val="center"/>
          </w:tcPr>
          <w:p w14:paraId="02318D9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个</w:t>
            </w:r>
          </w:p>
        </w:tc>
        <w:tc>
          <w:tcPr>
            <w:tcW w:w="1692" w:type="dxa"/>
            <w:vAlign w:val="center"/>
          </w:tcPr>
          <w:p w14:paraId="7CB50CF8">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800</w:t>
            </w:r>
          </w:p>
        </w:tc>
        <w:tc>
          <w:tcPr>
            <w:tcW w:w="1692" w:type="dxa"/>
            <w:vAlign w:val="center"/>
          </w:tcPr>
          <w:p w14:paraId="178BF73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693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7B24E7B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w:t>
            </w:r>
          </w:p>
        </w:tc>
        <w:tc>
          <w:tcPr>
            <w:tcW w:w="3960" w:type="dxa"/>
            <w:vAlign w:val="center"/>
          </w:tcPr>
          <w:p w14:paraId="609B05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钛金不锈钢UV牌，厚0.6mm侧面折边2cm（含文字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164" w:type="dxa"/>
            <w:vAlign w:val="center"/>
          </w:tcPr>
          <w:p w14:paraId="3C86AEC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6F6B74FF">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170</w:t>
            </w:r>
          </w:p>
        </w:tc>
        <w:tc>
          <w:tcPr>
            <w:tcW w:w="1692" w:type="dxa"/>
            <w:vAlign w:val="center"/>
          </w:tcPr>
          <w:p w14:paraId="1A98174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3F06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F8FD24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23</w:t>
            </w:r>
          </w:p>
        </w:tc>
        <w:tc>
          <w:tcPr>
            <w:tcW w:w="3960" w:type="dxa"/>
            <w:vAlign w:val="center"/>
          </w:tcPr>
          <w:p w14:paraId="0AD5F76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304不锈钢UV牌，厚0.6mm侧面折边2cm（含文字</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印刷</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w:t>
            </w:r>
          </w:p>
        </w:tc>
        <w:tc>
          <w:tcPr>
            <w:tcW w:w="1164" w:type="dxa"/>
            <w:vAlign w:val="center"/>
          </w:tcPr>
          <w:p w14:paraId="6A6F9D1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3CAC0302">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160</w:t>
            </w:r>
          </w:p>
        </w:tc>
        <w:tc>
          <w:tcPr>
            <w:tcW w:w="1692" w:type="dxa"/>
            <w:vAlign w:val="center"/>
          </w:tcPr>
          <w:p w14:paraId="225D1183">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r w14:paraId="4E8F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59801C9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24</w:t>
            </w:r>
          </w:p>
        </w:tc>
        <w:tc>
          <w:tcPr>
            <w:tcW w:w="3960" w:type="dxa"/>
            <w:vAlign w:val="center"/>
          </w:tcPr>
          <w:p w14:paraId="7939AFE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黑底车贴</w:t>
            </w:r>
          </w:p>
        </w:tc>
        <w:tc>
          <w:tcPr>
            <w:tcW w:w="1164" w:type="dxa"/>
            <w:vAlign w:val="center"/>
          </w:tcPr>
          <w:p w14:paraId="7ABD921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平方米</w:t>
            </w:r>
          </w:p>
        </w:tc>
        <w:tc>
          <w:tcPr>
            <w:tcW w:w="1692" w:type="dxa"/>
            <w:vAlign w:val="center"/>
          </w:tcPr>
          <w:p w14:paraId="22BBC966">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宋体" w:hAnsi="宋体" w:eastAsia="宋体" w:cs="宋体"/>
                <w:b w:val="0"/>
                <w:bCs w:val="0"/>
                <w:color w:val="000000" w:themeColor="text1"/>
                <w:kern w:val="2"/>
                <w:sz w:val="21"/>
                <w:szCs w:val="21"/>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t>110</w:t>
            </w:r>
          </w:p>
        </w:tc>
        <w:tc>
          <w:tcPr>
            <w:tcW w:w="1692" w:type="dxa"/>
            <w:vAlign w:val="center"/>
          </w:tcPr>
          <w:p w14:paraId="6C1B5C24">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宋体" w:hAnsi="宋体" w:cs="宋体"/>
                <w:b w:val="0"/>
                <w:bCs w:val="0"/>
                <w:color w:val="000000" w:themeColor="text1"/>
                <w:sz w:val="21"/>
                <w:szCs w:val="21"/>
                <w:highlight w:val="none"/>
                <w:vertAlign w:val="baseline"/>
                <w:lang w:val="en-US" w:eastAsia="zh-CN"/>
                <w14:textFill>
                  <w14:solidFill>
                    <w14:schemeClr w14:val="tx1"/>
                  </w14:solidFill>
                </w14:textFill>
              </w:rPr>
            </w:pPr>
          </w:p>
        </w:tc>
      </w:tr>
    </w:tbl>
    <w:p w14:paraId="4196A3EC">
      <w:pPr>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注：供应商需综合考虑填写单价。</w:t>
      </w:r>
    </w:p>
    <w:p w14:paraId="1D83C00A">
      <w:pPr>
        <w:pStyle w:val="27"/>
        <w:ind w:left="0" w:leftChars="0"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盖章</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36886827">
      <w:pPr>
        <w:pStyle w:val="28"/>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EDB846F">
      <w:pPr>
        <w:pStyle w:val="29"/>
        <w:rPr>
          <w:rFonts w:hint="eastAsia" w:ascii="宋体" w:hAnsi="宋体" w:eastAsia="宋体" w:cs="宋体"/>
          <w:color w:val="000000" w:themeColor="text1"/>
          <w:kern w:val="0"/>
          <w:sz w:val="24"/>
          <w:highlight w:val="none"/>
          <w:lang w:val="zh-CN"/>
          <w14:textFill>
            <w14:solidFill>
              <w14:schemeClr w14:val="tx1"/>
            </w14:solidFill>
          </w14:textFill>
        </w:rPr>
      </w:pPr>
    </w:p>
    <w:p w14:paraId="7F360B7D">
      <w:pPr>
        <w:rPr>
          <w:rFonts w:hint="eastAsia" w:ascii="宋体" w:hAnsi="宋体" w:eastAsia="宋体" w:cs="宋体"/>
          <w:color w:val="000000" w:themeColor="text1"/>
          <w:kern w:val="0"/>
          <w:sz w:val="24"/>
          <w:highlight w:val="none"/>
          <w:lang w:val="zh-CN"/>
          <w14:textFill>
            <w14:solidFill>
              <w14:schemeClr w14:val="tx1"/>
            </w14:solidFill>
          </w14:textFill>
        </w:rPr>
      </w:pPr>
    </w:p>
    <w:p w14:paraId="77079DDC">
      <w:pPr>
        <w:pStyle w:val="4"/>
        <w:rPr>
          <w:rFonts w:hint="eastAsia" w:ascii="宋体" w:hAnsi="宋体" w:eastAsia="宋体" w:cs="宋体"/>
          <w:color w:val="000000" w:themeColor="text1"/>
          <w:kern w:val="0"/>
          <w:sz w:val="36"/>
          <w:szCs w:val="36"/>
          <w:highlight w:val="none"/>
          <w:lang w:val="en-US" w:eastAsia="zh-CN"/>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906" w:h="16838"/>
          <w:pgMar w:top="1276" w:right="1417" w:bottom="1247" w:left="1417" w:header="851" w:footer="992" w:gutter="0"/>
          <w:pgNumType w:fmt="decimal"/>
          <w:cols w:space="720" w:num="1"/>
          <w:titlePg/>
          <w:docGrid w:linePitch="312" w:charSpace="0"/>
        </w:sectPr>
      </w:pPr>
    </w:p>
    <w:p w14:paraId="7E6D9F77">
      <w:pPr>
        <w:pStyle w:val="4"/>
        <w:rPr>
          <w:rFonts w:hint="eastAsia" w:ascii="宋体" w:hAnsi="宋体" w:eastAsia="宋体" w:cs="宋体"/>
          <w:color w:val="000000" w:themeColor="text1"/>
          <w:kern w:val="0"/>
          <w:sz w:val="36"/>
          <w:szCs w:val="36"/>
          <w:highlight w:val="none"/>
          <w:lang w:val="en-US" w:eastAsia="zh-CN"/>
          <w14:textFill>
            <w14:solidFill>
              <w14:schemeClr w14:val="tx1"/>
            </w14:solidFill>
          </w14:textFill>
        </w:rPr>
      </w:pPr>
      <w:r>
        <w:rPr>
          <w:rFonts w:hint="eastAsia" w:ascii="宋体" w:hAnsi="宋体" w:eastAsia="宋体" w:cs="宋体"/>
          <w:color w:val="000000" w:themeColor="text1"/>
          <w:kern w:val="0"/>
          <w:sz w:val="36"/>
          <w:szCs w:val="36"/>
          <w:highlight w:val="none"/>
          <w:lang w:val="en-US" w:eastAsia="zh-CN"/>
          <w14:textFill>
            <w14:solidFill>
              <w14:schemeClr w14:val="tx1"/>
            </w14:solidFill>
          </w14:textFill>
        </w:rPr>
        <w:t>附件</w:t>
      </w:r>
    </w:p>
    <w:p w14:paraId="3DD47C48">
      <w:pPr>
        <w:pStyle w:val="2"/>
        <w:rPr>
          <w:rFonts w:hint="eastAsia"/>
          <w:color w:val="000000" w:themeColor="text1"/>
          <w:highlight w:val="none"/>
          <w:lang w:val="zh-CN"/>
          <w14:textFill>
            <w14:solidFill>
              <w14:schemeClr w14:val="tx1"/>
            </w14:solidFill>
          </w14:textFill>
        </w:rPr>
      </w:pPr>
    </w:p>
    <w:p w14:paraId="1B7025E7">
      <w:pPr>
        <w:keepNext w:val="0"/>
        <w:keepLines w:val="0"/>
        <w:pageBreakBefore w:val="0"/>
        <w:kinsoku/>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桐庐县青少年宫</w:t>
      </w:r>
      <w:r>
        <w:rPr>
          <w:rFonts w:hint="eastAsia" w:ascii="宋体" w:hAnsi="宋体" w:cs="宋体"/>
          <w:b/>
          <w:color w:val="000000" w:themeColor="text1"/>
          <w:sz w:val="21"/>
          <w:szCs w:val="21"/>
          <w:highlight w:val="none"/>
          <w:lang w:eastAsia="zh-CN"/>
          <w14:textFill>
            <w14:solidFill>
              <w14:schemeClr w14:val="tx1"/>
            </w14:solidFill>
          </w14:textFill>
        </w:rPr>
        <w:t>广告宣传制作服务</w:t>
      </w:r>
      <w:r>
        <w:rPr>
          <w:rFonts w:hint="eastAsia" w:ascii="宋体" w:hAnsi="宋体" w:eastAsia="宋体" w:cs="宋体"/>
          <w:b/>
          <w:color w:val="000000" w:themeColor="text1"/>
          <w:sz w:val="21"/>
          <w:szCs w:val="21"/>
          <w:highlight w:val="none"/>
          <w14:textFill>
            <w14:solidFill>
              <w14:schemeClr w14:val="tx1"/>
            </w14:solidFill>
          </w14:textFill>
        </w:rPr>
        <w:t>考核标准</w:t>
      </w:r>
      <w:r>
        <w:rPr>
          <w:rFonts w:hint="eastAsia" w:ascii="宋体" w:hAnsi="宋体" w:eastAsia="宋体" w:cs="宋体"/>
          <w:color w:val="000000" w:themeColor="text1"/>
          <w:sz w:val="21"/>
          <w:szCs w:val="21"/>
          <w:highlight w:val="none"/>
          <w14:textFill>
            <w14:solidFill>
              <w14:schemeClr w14:val="tx1"/>
            </w14:solidFill>
          </w14:textFill>
        </w:rPr>
        <w:t>（试行）</w:t>
      </w:r>
    </w:p>
    <w:tbl>
      <w:tblPr>
        <w:tblStyle w:val="63"/>
        <w:tblW w:w="126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0"/>
        <w:gridCol w:w="7305"/>
        <w:gridCol w:w="720"/>
        <w:gridCol w:w="1020"/>
        <w:gridCol w:w="1020"/>
        <w:gridCol w:w="975"/>
        <w:gridCol w:w="824"/>
      </w:tblGrid>
      <w:tr w14:paraId="2149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780" w:type="dxa"/>
            <w:vMerge w:val="restart"/>
            <w:tcBorders>
              <w:right w:val="single" w:color="auto" w:sz="4" w:space="0"/>
            </w:tcBorders>
            <w:noWrap w:val="0"/>
            <w:tcMar>
              <w:left w:w="105" w:type="dxa"/>
              <w:right w:w="105" w:type="dxa"/>
            </w:tcMar>
            <w:vAlign w:val="center"/>
          </w:tcPr>
          <w:p w14:paraId="563310D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cs="宋体"/>
                <w:b/>
                <w:color w:val="000000" w:themeColor="text1"/>
                <w:sz w:val="21"/>
                <w:szCs w:val="21"/>
                <w:highlight w:val="none"/>
                <w:lang w:eastAsia="zh-CN"/>
                <w14:textFill>
                  <w14:solidFill>
                    <w14:schemeClr w14:val="tx1"/>
                  </w14:solidFill>
                </w14:textFill>
              </w:rPr>
              <w:t>序号</w:t>
            </w:r>
          </w:p>
        </w:tc>
        <w:tc>
          <w:tcPr>
            <w:tcW w:w="7305" w:type="dxa"/>
            <w:vMerge w:val="restart"/>
            <w:tcBorders>
              <w:left w:val="single" w:color="auto" w:sz="4" w:space="0"/>
            </w:tcBorders>
            <w:noWrap w:val="0"/>
            <w:tcMar>
              <w:left w:w="105" w:type="dxa"/>
              <w:right w:w="105" w:type="dxa"/>
            </w:tcMar>
            <w:vAlign w:val="center"/>
          </w:tcPr>
          <w:p w14:paraId="1669E91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管理考核内容</w:t>
            </w:r>
          </w:p>
        </w:tc>
        <w:tc>
          <w:tcPr>
            <w:tcW w:w="720" w:type="dxa"/>
            <w:vMerge w:val="restart"/>
            <w:noWrap w:val="0"/>
            <w:tcMar>
              <w:left w:w="105" w:type="dxa"/>
              <w:right w:w="105" w:type="dxa"/>
            </w:tcMar>
            <w:vAlign w:val="center"/>
          </w:tcPr>
          <w:p w14:paraId="14FC14D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分值</w:t>
            </w:r>
          </w:p>
        </w:tc>
        <w:tc>
          <w:tcPr>
            <w:tcW w:w="3015" w:type="dxa"/>
            <w:gridSpan w:val="3"/>
            <w:tcBorders>
              <w:bottom w:val="single" w:color="auto" w:sz="4" w:space="0"/>
              <w:right w:val="single" w:color="auto" w:sz="4" w:space="0"/>
            </w:tcBorders>
            <w:noWrap w:val="0"/>
            <w:tcMar>
              <w:left w:w="105" w:type="dxa"/>
              <w:right w:w="105" w:type="dxa"/>
            </w:tcMar>
            <w:vAlign w:val="center"/>
          </w:tcPr>
          <w:p w14:paraId="185C02C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评分</w:t>
            </w:r>
          </w:p>
        </w:tc>
        <w:tc>
          <w:tcPr>
            <w:tcW w:w="824" w:type="dxa"/>
            <w:vMerge w:val="restart"/>
            <w:tcBorders>
              <w:left w:val="single" w:color="auto" w:sz="4" w:space="0"/>
            </w:tcBorders>
            <w:noWrap w:val="0"/>
            <w:tcMar>
              <w:left w:w="105" w:type="dxa"/>
              <w:right w:w="105" w:type="dxa"/>
            </w:tcMar>
            <w:vAlign w:val="center"/>
          </w:tcPr>
          <w:p w14:paraId="2B2439C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总分</w:t>
            </w:r>
          </w:p>
        </w:tc>
      </w:tr>
      <w:tr w14:paraId="1BA4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780" w:type="dxa"/>
            <w:vMerge w:val="continue"/>
            <w:tcBorders>
              <w:right w:val="single" w:color="auto" w:sz="4" w:space="0"/>
            </w:tcBorders>
            <w:noWrap w:val="0"/>
            <w:tcMar>
              <w:left w:w="105" w:type="dxa"/>
              <w:right w:w="105" w:type="dxa"/>
            </w:tcMar>
            <w:vAlign w:val="center"/>
          </w:tcPr>
          <w:p w14:paraId="7DD1CEA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cs="宋体"/>
                <w:b/>
                <w:color w:val="000000" w:themeColor="text1"/>
                <w:sz w:val="21"/>
                <w:szCs w:val="21"/>
                <w:highlight w:val="none"/>
                <w:lang w:eastAsia="zh-CN"/>
                <w14:textFill>
                  <w14:solidFill>
                    <w14:schemeClr w14:val="tx1"/>
                  </w14:solidFill>
                </w14:textFill>
              </w:rPr>
            </w:pPr>
          </w:p>
        </w:tc>
        <w:tc>
          <w:tcPr>
            <w:tcW w:w="7305" w:type="dxa"/>
            <w:vMerge w:val="continue"/>
            <w:tcBorders>
              <w:left w:val="single" w:color="auto" w:sz="4" w:space="0"/>
            </w:tcBorders>
            <w:noWrap w:val="0"/>
            <w:tcMar>
              <w:left w:w="105" w:type="dxa"/>
              <w:right w:w="105" w:type="dxa"/>
            </w:tcMar>
            <w:vAlign w:val="center"/>
          </w:tcPr>
          <w:p w14:paraId="59D4D62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720" w:type="dxa"/>
            <w:vMerge w:val="continue"/>
            <w:noWrap w:val="0"/>
            <w:tcMar>
              <w:left w:w="105" w:type="dxa"/>
              <w:right w:w="105" w:type="dxa"/>
            </w:tcMar>
            <w:vAlign w:val="center"/>
          </w:tcPr>
          <w:p w14:paraId="52D79F6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1020" w:type="dxa"/>
            <w:tcBorders>
              <w:top w:val="single" w:color="auto" w:sz="4" w:space="0"/>
              <w:right w:val="single" w:color="auto" w:sz="4" w:space="0"/>
            </w:tcBorders>
            <w:noWrap w:val="0"/>
            <w:tcMar>
              <w:left w:w="105" w:type="dxa"/>
              <w:right w:w="105" w:type="dxa"/>
            </w:tcMar>
            <w:vAlign w:val="center"/>
          </w:tcPr>
          <w:p w14:paraId="07B9006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活动部</w:t>
            </w:r>
          </w:p>
        </w:tc>
        <w:tc>
          <w:tcPr>
            <w:tcW w:w="1020" w:type="dxa"/>
            <w:tcBorders>
              <w:top w:val="single" w:color="auto" w:sz="4" w:space="0"/>
              <w:left w:val="single" w:color="auto" w:sz="4" w:space="0"/>
              <w:right w:val="single" w:color="auto" w:sz="4" w:space="0"/>
            </w:tcBorders>
            <w:noWrap w:val="0"/>
            <w:tcMar>
              <w:left w:w="105" w:type="dxa"/>
              <w:right w:w="105" w:type="dxa"/>
            </w:tcMar>
            <w:vAlign w:val="center"/>
          </w:tcPr>
          <w:p w14:paraId="3D94D77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团队部</w:t>
            </w:r>
          </w:p>
        </w:tc>
        <w:tc>
          <w:tcPr>
            <w:tcW w:w="975" w:type="dxa"/>
            <w:tcBorders>
              <w:top w:val="single" w:color="auto" w:sz="4" w:space="0"/>
              <w:left w:val="single" w:color="auto" w:sz="4" w:space="0"/>
              <w:right w:val="single" w:color="auto" w:sz="4" w:space="0"/>
            </w:tcBorders>
            <w:noWrap w:val="0"/>
            <w:tcMar>
              <w:left w:w="105" w:type="dxa"/>
              <w:right w:w="105" w:type="dxa"/>
            </w:tcMar>
            <w:vAlign w:val="center"/>
          </w:tcPr>
          <w:p w14:paraId="08B9C6C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办公室</w:t>
            </w:r>
          </w:p>
        </w:tc>
        <w:tc>
          <w:tcPr>
            <w:tcW w:w="824" w:type="dxa"/>
            <w:vMerge w:val="continue"/>
            <w:tcBorders>
              <w:left w:val="single" w:color="auto" w:sz="4" w:space="0"/>
            </w:tcBorders>
            <w:noWrap w:val="0"/>
            <w:tcMar>
              <w:left w:w="105" w:type="dxa"/>
              <w:right w:w="105" w:type="dxa"/>
            </w:tcMar>
            <w:vAlign w:val="center"/>
          </w:tcPr>
          <w:p w14:paraId="5CB60D9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r>
      <w:tr w14:paraId="70F6C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04E64FB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p>
        </w:tc>
        <w:tc>
          <w:tcPr>
            <w:tcW w:w="7305" w:type="dxa"/>
            <w:tcBorders>
              <w:left w:val="single" w:color="auto" w:sz="4" w:space="0"/>
            </w:tcBorders>
            <w:noWrap w:val="0"/>
            <w:tcMar>
              <w:left w:w="105" w:type="dxa"/>
              <w:right w:w="105" w:type="dxa"/>
            </w:tcMar>
            <w:vAlign w:val="center"/>
          </w:tcPr>
          <w:p w14:paraId="3A839E9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中标单位能根据采购合同履行相关责任义务。</w:t>
            </w:r>
          </w:p>
        </w:tc>
        <w:tc>
          <w:tcPr>
            <w:tcW w:w="720" w:type="dxa"/>
            <w:noWrap w:val="0"/>
            <w:tcMar>
              <w:left w:w="105" w:type="dxa"/>
              <w:right w:w="105" w:type="dxa"/>
            </w:tcMar>
            <w:vAlign w:val="center"/>
          </w:tcPr>
          <w:p w14:paraId="6830B1E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5680C3D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0B964E1D">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3DCC8CF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44F552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1465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2351776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8"/>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7305" w:type="dxa"/>
            <w:tcBorders>
              <w:left w:val="single" w:color="auto" w:sz="4" w:space="0"/>
            </w:tcBorders>
            <w:noWrap w:val="0"/>
            <w:tcMar>
              <w:left w:w="105" w:type="dxa"/>
              <w:right w:w="105" w:type="dxa"/>
            </w:tcMar>
            <w:vAlign w:val="center"/>
          </w:tcPr>
          <w:p w14:paraId="4486AA3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根据校外活动要求，能及时设计符合要求的广告宣传内容，设计师有主动服务意识。</w:t>
            </w:r>
          </w:p>
        </w:tc>
        <w:tc>
          <w:tcPr>
            <w:tcW w:w="720" w:type="dxa"/>
            <w:noWrap w:val="0"/>
            <w:tcMar>
              <w:left w:w="105" w:type="dxa"/>
              <w:right w:w="105" w:type="dxa"/>
            </w:tcMar>
            <w:vAlign w:val="center"/>
          </w:tcPr>
          <w:p w14:paraId="63B3CE1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2660D3F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00FCBA1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24437C4D">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5BF744F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4F59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49D4D23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7305" w:type="dxa"/>
            <w:tcBorders>
              <w:left w:val="single" w:color="auto" w:sz="4" w:space="0"/>
            </w:tcBorders>
            <w:noWrap w:val="0"/>
            <w:tcMar>
              <w:left w:w="105" w:type="dxa"/>
              <w:right w:w="105" w:type="dxa"/>
            </w:tcMar>
            <w:vAlign w:val="center"/>
          </w:tcPr>
          <w:p w14:paraId="04DC396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广告</w:t>
            </w:r>
            <w:r>
              <w:rPr>
                <w:rFonts w:hint="eastAsia" w:cs="宋体"/>
                <w:color w:val="000000" w:themeColor="text1"/>
                <w:kern w:val="0"/>
                <w:sz w:val="21"/>
                <w:szCs w:val="21"/>
                <w:highlight w:val="none"/>
                <w:lang w:val="en-US" w:eastAsia="zh-CN" w:bidi="ar-SA"/>
                <w14:textFill>
                  <w14:solidFill>
                    <w14:schemeClr w14:val="tx1"/>
                  </w14:solidFill>
                </w14:textFill>
              </w:rPr>
              <w:t>创意符合未成年人思想道德、社会文化等要求。</w:t>
            </w:r>
          </w:p>
        </w:tc>
        <w:tc>
          <w:tcPr>
            <w:tcW w:w="720" w:type="dxa"/>
            <w:noWrap w:val="0"/>
            <w:tcMar>
              <w:left w:w="105" w:type="dxa"/>
              <w:right w:w="105" w:type="dxa"/>
            </w:tcMar>
            <w:vAlign w:val="center"/>
          </w:tcPr>
          <w:p w14:paraId="43F5BE2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4351F64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0EDB54B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36DD3D6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7940571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3591F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21270D9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4</w:t>
            </w:r>
          </w:p>
        </w:tc>
        <w:tc>
          <w:tcPr>
            <w:tcW w:w="7305" w:type="dxa"/>
            <w:tcBorders>
              <w:left w:val="single" w:color="auto" w:sz="4" w:space="0"/>
            </w:tcBorders>
            <w:noWrap w:val="0"/>
            <w:tcMar>
              <w:left w:w="105" w:type="dxa"/>
              <w:right w:w="105" w:type="dxa"/>
            </w:tcMar>
            <w:vAlign w:val="center"/>
          </w:tcPr>
          <w:p w14:paraId="6AC6AA1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广告制作清晰，材质、尺寸符合要求，无隐形增加收费。</w:t>
            </w:r>
          </w:p>
        </w:tc>
        <w:tc>
          <w:tcPr>
            <w:tcW w:w="720" w:type="dxa"/>
            <w:noWrap w:val="0"/>
            <w:tcMar>
              <w:left w:w="105" w:type="dxa"/>
              <w:right w:w="105" w:type="dxa"/>
            </w:tcMar>
            <w:vAlign w:val="center"/>
          </w:tcPr>
          <w:p w14:paraId="45085C0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58AC6EC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66B27D0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7C197EC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63E48F5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6531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0FF5023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5</w:t>
            </w:r>
          </w:p>
        </w:tc>
        <w:tc>
          <w:tcPr>
            <w:tcW w:w="7305" w:type="dxa"/>
            <w:tcBorders>
              <w:left w:val="single" w:color="auto" w:sz="4" w:space="0"/>
            </w:tcBorders>
            <w:noWrap w:val="0"/>
            <w:tcMar>
              <w:left w:w="105" w:type="dxa"/>
              <w:right w:w="105" w:type="dxa"/>
            </w:tcMar>
            <w:vAlign w:val="center"/>
          </w:tcPr>
          <w:p w14:paraId="5D54CAA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根据时间规定，及时安装拆卸广告宣传内容，过程中确保安全。</w:t>
            </w:r>
          </w:p>
        </w:tc>
        <w:tc>
          <w:tcPr>
            <w:tcW w:w="720" w:type="dxa"/>
            <w:noWrap w:val="0"/>
            <w:tcMar>
              <w:left w:w="105" w:type="dxa"/>
              <w:right w:w="105" w:type="dxa"/>
            </w:tcMar>
            <w:vAlign w:val="center"/>
          </w:tcPr>
          <w:p w14:paraId="2FF1B60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560C69E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16B7829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43D0916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2433975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0EEE8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59DB301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6</w:t>
            </w:r>
          </w:p>
        </w:tc>
        <w:tc>
          <w:tcPr>
            <w:tcW w:w="7305" w:type="dxa"/>
            <w:tcBorders>
              <w:left w:val="single" w:color="auto" w:sz="4" w:space="0"/>
            </w:tcBorders>
            <w:noWrap w:val="0"/>
            <w:tcMar>
              <w:left w:w="105" w:type="dxa"/>
              <w:right w:w="105" w:type="dxa"/>
            </w:tcMar>
            <w:vAlign w:val="center"/>
          </w:tcPr>
          <w:p w14:paraId="1AC3CE3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结算时，能及时开具发票并提供加盖公章的广告清单。</w:t>
            </w:r>
          </w:p>
        </w:tc>
        <w:tc>
          <w:tcPr>
            <w:tcW w:w="720" w:type="dxa"/>
            <w:noWrap w:val="0"/>
            <w:tcMar>
              <w:left w:w="105" w:type="dxa"/>
              <w:right w:w="105" w:type="dxa"/>
            </w:tcMar>
            <w:vAlign w:val="center"/>
          </w:tcPr>
          <w:p w14:paraId="5860DA7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10</w:t>
            </w:r>
          </w:p>
        </w:tc>
        <w:tc>
          <w:tcPr>
            <w:tcW w:w="1020" w:type="dxa"/>
            <w:tcBorders>
              <w:right w:val="single" w:color="auto" w:sz="4" w:space="0"/>
            </w:tcBorders>
            <w:noWrap w:val="0"/>
            <w:tcMar>
              <w:left w:w="105" w:type="dxa"/>
              <w:right w:w="105" w:type="dxa"/>
            </w:tcMar>
            <w:vAlign w:val="center"/>
          </w:tcPr>
          <w:p w14:paraId="515E626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494A587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577A1E1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1F063AF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70C5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12644" w:type="dxa"/>
            <w:gridSpan w:val="7"/>
            <w:tcBorders>
              <w:bottom w:val="single" w:color="auto" w:sz="4" w:space="0"/>
            </w:tcBorders>
            <w:noWrap w:val="0"/>
            <w:tcMar>
              <w:left w:w="105" w:type="dxa"/>
              <w:right w:w="105" w:type="dxa"/>
            </w:tcMar>
            <w:vAlign w:val="center"/>
          </w:tcPr>
          <w:p w14:paraId="7A60328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说明：考核采用按期（春、暑、秋）考核办法，考核</w:t>
            </w:r>
            <w:r>
              <w:rPr>
                <w:rFonts w:hint="eastAsia" w:cs="宋体"/>
                <w:color w:val="000000" w:themeColor="text1"/>
                <w:spacing w:val="7"/>
                <w:sz w:val="21"/>
                <w:szCs w:val="21"/>
                <w:highlight w:val="none"/>
                <w:lang w:val="en-US" w:eastAsia="zh-CN"/>
                <w14:textFill>
                  <w14:solidFill>
                    <w14:schemeClr w14:val="tx1"/>
                  </w14:solidFill>
                </w14:textFill>
              </w:rPr>
              <w:t>80分（含）以上为合格，80分以下为不合格，考核不合格，青少年宫有权取消合同。</w:t>
            </w:r>
          </w:p>
        </w:tc>
      </w:tr>
      <w:tr w14:paraId="22C1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12644" w:type="dxa"/>
            <w:gridSpan w:val="7"/>
            <w:tcBorders>
              <w:top w:val="single" w:color="auto" w:sz="4" w:space="0"/>
              <w:bottom w:val="single" w:color="auto" w:sz="4" w:space="0"/>
            </w:tcBorders>
            <w:noWrap w:val="0"/>
            <w:tcMar>
              <w:left w:w="105" w:type="dxa"/>
              <w:right w:w="105" w:type="dxa"/>
            </w:tcMar>
            <w:vAlign w:val="top"/>
          </w:tcPr>
          <w:p w14:paraId="5A2D8B8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意见建议：</w:t>
            </w:r>
          </w:p>
        </w:tc>
      </w:tr>
    </w:tbl>
    <w:p w14:paraId="388FC21A">
      <w:pPr>
        <w:keepNext w:val="0"/>
        <w:keepLines w:val="0"/>
        <w:pageBreakBefore w:val="0"/>
        <w:kinsoku/>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14:paraId="525E9B83">
      <w:pPr>
        <w:keepNext w:val="0"/>
        <w:keepLines w:val="0"/>
        <w:pageBreakBefore w:val="0"/>
        <w:kinsoku/>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桐庐县青少年宫</w:t>
      </w:r>
      <w:r>
        <w:rPr>
          <w:rFonts w:hint="eastAsia" w:ascii="宋体" w:hAnsi="宋体" w:cs="宋体"/>
          <w:b/>
          <w:color w:val="000000" w:themeColor="text1"/>
          <w:sz w:val="21"/>
          <w:szCs w:val="21"/>
          <w:highlight w:val="none"/>
          <w:lang w:eastAsia="zh-CN"/>
          <w14:textFill>
            <w14:solidFill>
              <w14:schemeClr w14:val="tx1"/>
            </w14:solidFill>
          </w14:textFill>
        </w:rPr>
        <w:t>摄影摄像工作服务</w:t>
      </w:r>
      <w:r>
        <w:rPr>
          <w:rFonts w:hint="eastAsia" w:ascii="宋体" w:hAnsi="宋体" w:eastAsia="宋体" w:cs="宋体"/>
          <w:b/>
          <w:color w:val="000000" w:themeColor="text1"/>
          <w:sz w:val="21"/>
          <w:szCs w:val="21"/>
          <w:highlight w:val="none"/>
          <w14:textFill>
            <w14:solidFill>
              <w14:schemeClr w14:val="tx1"/>
            </w14:solidFill>
          </w14:textFill>
        </w:rPr>
        <w:t>考核标准</w:t>
      </w:r>
      <w:r>
        <w:rPr>
          <w:rFonts w:hint="eastAsia" w:ascii="宋体" w:hAnsi="宋体" w:eastAsia="宋体" w:cs="宋体"/>
          <w:color w:val="000000" w:themeColor="text1"/>
          <w:sz w:val="21"/>
          <w:szCs w:val="21"/>
          <w:highlight w:val="none"/>
          <w14:textFill>
            <w14:solidFill>
              <w14:schemeClr w14:val="tx1"/>
            </w14:solidFill>
          </w14:textFill>
        </w:rPr>
        <w:t>（试行）</w:t>
      </w:r>
    </w:p>
    <w:tbl>
      <w:tblPr>
        <w:tblStyle w:val="63"/>
        <w:tblW w:w="126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80"/>
        <w:gridCol w:w="7305"/>
        <w:gridCol w:w="720"/>
        <w:gridCol w:w="1020"/>
        <w:gridCol w:w="1020"/>
        <w:gridCol w:w="975"/>
        <w:gridCol w:w="824"/>
      </w:tblGrid>
      <w:tr w14:paraId="665E2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780" w:type="dxa"/>
            <w:vMerge w:val="restart"/>
            <w:tcBorders>
              <w:right w:val="single" w:color="auto" w:sz="4" w:space="0"/>
            </w:tcBorders>
            <w:noWrap w:val="0"/>
            <w:tcMar>
              <w:left w:w="105" w:type="dxa"/>
              <w:right w:w="105" w:type="dxa"/>
            </w:tcMar>
            <w:vAlign w:val="center"/>
          </w:tcPr>
          <w:p w14:paraId="58725A2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cs="宋体"/>
                <w:b/>
                <w:color w:val="000000" w:themeColor="text1"/>
                <w:sz w:val="21"/>
                <w:szCs w:val="21"/>
                <w:highlight w:val="none"/>
                <w:lang w:eastAsia="zh-CN"/>
                <w14:textFill>
                  <w14:solidFill>
                    <w14:schemeClr w14:val="tx1"/>
                  </w14:solidFill>
                </w14:textFill>
              </w:rPr>
              <w:t>序号</w:t>
            </w:r>
          </w:p>
        </w:tc>
        <w:tc>
          <w:tcPr>
            <w:tcW w:w="7305" w:type="dxa"/>
            <w:vMerge w:val="restart"/>
            <w:tcBorders>
              <w:left w:val="single" w:color="auto" w:sz="4" w:space="0"/>
            </w:tcBorders>
            <w:noWrap w:val="0"/>
            <w:tcMar>
              <w:left w:w="105" w:type="dxa"/>
              <w:right w:w="105" w:type="dxa"/>
            </w:tcMar>
            <w:vAlign w:val="center"/>
          </w:tcPr>
          <w:p w14:paraId="783B604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管理考核内容</w:t>
            </w:r>
          </w:p>
        </w:tc>
        <w:tc>
          <w:tcPr>
            <w:tcW w:w="720" w:type="dxa"/>
            <w:vMerge w:val="restart"/>
            <w:noWrap w:val="0"/>
            <w:tcMar>
              <w:left w:w="105" w:type="dxa"/>
              <w:right w:w="105" w:type="dxa"/>
            </w:tcMar>
            <w:vAlign w:val="center"/>
          </w:tcPr>
          <w:p w14:paraId="62EE244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分值</w:t>
            </w:r>
          </w:p>
        </w:tc>
        <w:tc>
          <w:tcPr>
            <w:tcW w:w="3015" w:type="dxa"/>
            <w:gridSpan w:val="3"/>
            <w:tcBorders>
              <w:bottom w:val="single" w:color="auto" w:sz="4" w:space="0"/>
              <w:right w:val="single" w:color="auto" w:sz="4" w:space="0"/>
            </w:tcBorders>
            <w:noWrap w:val="0"/>
            <w:tcMar>
              <w:left w:w="105" w:type="dxa"/>
              <w:right w:w="105" w:type="dxa"/>
            </w:tcMar>
            <w:vAlign w:val="center"/>
          </w:tcPr>
          <w:p w14:paraId="6B36DAE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r>
              <w:rPr>
                <w:rFonts w:hint="eastAsia" w:ascii="宋体" w:hAnsi="宋体" w:eastAsia="宋体" w:cs="宋体"/>
                <w:b/>
                <w:color w:val="000000" w:themeColor="text1"/>
                <w:spacing w:val="7"/>
                <w:sz w:val="21"/>
                <w:szCs w:val="21"/>
                <w:highlight w:val="none"/>
                <w14:textFill>
                  <w14:solidFill>
                    <w14:schemeClr w14:val="tx1"/>
                  </w14:solidFill>
                </w14:textFill>
              </w:rPr>
              <w:t>评分</w:t>
            </w:r>
          </w:p>
        </w:tc>
        <w:tc>
          <w:tcPr>
            <w:tcW w:w="824" w:type="dxa"/>
            <w:vMerge w:val="restart"/>
            <w:tcBorders>
              <w:left w:val="single" w:color="auto" w:sz="4" w:space="0"/>
            </w:tcBorders>
            <w:noWrap w:val="0"/>
            <w:tcMar>
              <w:left w:w="105" w:type="dxa"/>
              <w:right w:w="105" w:type="dxa"/>
            </w:tcMar>
            <w:vAlign w:val="center"/>
          </w:tcPr>
          <w:p w14:paraId="618E626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总分</w:t>
            </w:r>
          </w:p>
        </w:tc>
      </w:tr>
      <w:tr w14:paraId="4F9EA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780" w:type="dxa"/>
            <w:vMerge w:val="continue"/>
            <w:tcBorders>
              <w:right w:val="single" w:color="auto" w:sz="4" w:space="0"/>
            </w:tcBorders>
            <w:noWrap w:val="0"/>
            <w:tcMar>
              <w:left w:w="105" w:type="dxa"/>
              <w:right w:w="105" w:type="dxa"/>
            </w:tcMar>
            <w:vAlign w:val="center"/>
          </w:tcPr>
          <w:p w14:paraId="1FDAA5E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cs="宋体"/>
                <w:b/>
                <w:color w:val="000000" w:themeColor="text1"/>
                <w:sz w:val="21"/>
                <w:szCs w:val="21"/>
                <w:highlight w:val="none"/>
                <w:lang w:eastAsia="zh-CN"/>
                <w14:textFill>
                  <w14:solidFill>
                    <w14:schemeClr w14:val="tx1"/>
                  </w14:solidFill>
                </w14:textFill>
              </w:rPr>
            </w:pPr>
          </w:p>
        </w:tc>
        <w:tc>
          <w:tcPr>
            <w:tcW w:w="7305" w:type="dxa"/>
            <w:vMerge w:val="continue"/>
            <w:tcBorders>
              <w:left w:val="single" w:color="auto" w:sz="4" w:space="0"/>
            </w:tcBorders>
            <w:noWrap w:val="0"/>
            <w:tcMar>
              <w:left w:w="105" w:type="dxa"/>
              <w:right w:w="105" w:type="dxa"/>
            </w:tcMar>
            <w:vAlign w:val="center"/>
          </w:tcPr>
          <w:p w14:paraId="3139C23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720" w:type="dxa"/>
            <w:vMerge w:val="continue"/>
            <w:noWrap w:val="0"/>
            <w:tcMar>
              <w:left w:w="105" w:type="dxa"/>
              <w:right w:w="105" w:type="dxa"/>
            </w:tcMar>
            <w:vAlign w:val="center"/>
          </w:tcPr>
          <w:p w14:paraId="6458EEF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c>
          <w:tcPr>
            <w:tcW w:w="1020" w:type="dxa"/>
            <w:tcBorders>
              <w:top w:val="single" w:color="auto" w:sz="4" w:space="0"/>
              <w:right w:val="single" w:color="auto" w:sz="4" w:space="0"/>
            </w:tcBorders>
            <w:noWrap w:val="0"/>
            <w:tcMar>
              <w:left w:w="105" w:type="dxa"/>
              <w:right w:w="105" w:type="dxa"/>
            </w:tcMar>
            <w:vAlign w:val="center"/>
          </w:tcPr>
          <w:p w14:paraId="6A46720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活动部</w:t>
            </w:r>
          </w:p>
        </w:tc>
        <w:tc>
          <w:tcPr>
            <w:tcW w:w="1020" w:type="dxa"/>
            <w:tcBorders>
              <w:top w:val="single" w:color="auto" w:sz="4" w:space="0"/>
              <w:left w:val="single" w:color="auto" w:sz="4" w:space="0"/>
              <w:right w:val="single" w:color="auto" w:sz="4" w:space="0"/>
            </w:tcBorders>
            <w:noWrap w:val="0"/>
            <w:tcMar>
              <w:left w:w="105" w:type="dxa"/>
              <w:right w:w="105" w:type="dxa"/>
            </w:tcMar>
            <w:vAlign w:val="center"/>
          </w:tcPr>
          <w:p w14:paraId="5B47051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团队部</w:t>
            </w:r>
          </w:p>
        </w:tc>
        <w:tc>
          <w:tcPr>
            <w:tcW w:w="975" w:type="dxa"/>
            <w:tcBorders>
              <w:top w:val="single" w:color="auto" w:sz="4" w:space="0"/>
              <w:left w:val="single" w:color="auto" w:sz="4" w:space="0"/>
              <w:right w:val="single" w:color="auto" w:sz="4" w:space="0"/>
            </w:tcBorders>
            <w:noWrap w:val="0"/>
            <w:tcMar>
              <w:left w:w="105" w:type="dxa"/>
              <w:right w:w="105" w:type="dxa"/>
            </w:tcMar>
            <w:vAlign w:val="center"/>
          </w:tcPr>
          <w:p w14:paraId="1F0CD18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lang w:eastAsia="zh-CN"/>
                <w14:textFill>
                  <w14:solidFill>
                    <w14:schemeClr w14:val="tx1"/>
                  </w14:solidFill>
                </w14:textFill>
              </w:rPr>
            </w:pPr>
            <w:r>
              <w:rPr>
                <w:rFonts w:hint="eastAsia" w:cs="宋体"/>
                <w:b/>
                <w:color w:val="000000" w:themeColor="text1"/>
                <w:spacing w:val="7"/>
                <w:sz w:val="21"/>
                <w:szCs w:val="21"/>
                <w:highlight w:val="none"/>
                <w:lang w:eastAsia="zh-CN"/>
                <w14:textFill>
                  <w14:solidFill>
                    <w14:schemeClr w14:val="tx1"/>
                  </w14:solidFill>
                </w14:textFill>
              </w:rPr>
              <w:t>办公室</w:t>
            </w:r>
          </w:p>
        </w:tc>
        <w:tc>
          <w:tcPr>
            <w:tcW w:w="824" w:type="dxa"/>
            <w:vMerge w:val="continue"/>
            <w:tcBorders>
              <w:left w:val="single" w:color="auto" w:sz="4" w:space="0"/>
            </w:tcBorders>
            <w:noWrap w:val="0"/>
            <w:tcMar>
              <w:left w:w="105" w:type="dxa"/>
              <w:right w:w="105" w:type="dxa"/>
            </w:tcMar>
            <w:vAlign w:val="center"/>
          </w:tcPr>
          <w:p w14:paraId="2D480A9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000000" w:themeColor="text1"/>
                <w:spacing w:val="7"/>
                <w:sz w:val="21"/>
                <w:szCs w:val="21"/>
                <w:highlight w:val="none"/>
                <w14:textFill>
                  <w14:solidFill>
                    <w14:schemeClr w14:val="tx1"/>
                  </w14:solidFill>
                </w14:textFill>
              </w:rPr>
            </w:pPr>
          </w:p>
        </w:tc>
      </w:tr>
      <w:tr w14:paraId="6A49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014B63C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w:t>
            </w:r>
          </w:p>
        </w:tc>
        <w:tc>
          <w:tcPr>
            <w:tcW w:w="7305" w:type="dxa"/>
            <w:tcBorders>
              <w:left w:val="single" w:color="auto" w:sz="4" w:space="0"/>
            </w:tcBorders>
            <w:noWrap w:val="0"/>
            <w:tcMar>
              <w:left w:w="105" w:type="dxa"/>
              <w:right w:w="105" w:type="dxa"/>
            </w:tcMar>
            <w:vAlign w:val="center"/>
          </w:tcPr>
          <w:p w14:paraId="7D15CB3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中标单位能根据采购合同履行相关责任义务。</w:t>
            </w:r>
          </w:p>
        </w:tc>
        <w:tc>
          <w:tcPr>
            <w:tcW w:w="720" w:type="dxa"/>
            <w:noWrap w:val="0"/>
            <w:tcMar>
              <w:left w:w="105" w:type="dxa"/>
              <w:right w:w="105" w:type="dxa"/>
            </w:tcMar>
            <w:vAlign w:val="center"/>
          </w:tcPr>
          <w:p w14:paraId="6F85804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1341274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3652EA3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4FFCE1B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4726B14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0C86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61DAC48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8"/>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p>
        </w:tc>
        <w:tc>
          <w:tcPr>
            <w:tcW w:w="7305" w:type="dxa"/>
            <w:tcBorders>
              <w:left w:val="single" w:color="auto" w:sz="4" w:space="0"/>
            </w:tcBorders>
            <w:noWrap w:val="0"/>
            <w:tcMar>
              <w:left w:w="105" w:type="dxa"/>
              <w:right w:w="105" w:type="dxa"/>
            </w:tcMar>
            <w:vAlign w:val="center"/>
          </w:tcPr>
          <w:p w14:paraId="401593C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根据校外活动要求，在指定时间，指定专人负责相应摄影摄像工作，人员数量及设备机位根据活动要求配备。</w:t>
            </w:r>
          </w:p>
        </w:tc>
        <w:tc>
          <w:tcPr>
            <w:tcW w:w="720" w:type="dxa"/>
            <w:noWrap w:val="0"/>
            <w:tcMar>
              <w:left w:w="105" w:type="dxa"/>
              <w:right w:w="105" w:type="dxa"/>
            </w:tcMar>
            <w:vAlign w:val="center"/>
          </w:tcPr>
          <w:p w14:paraId="0D38BA4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5062694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41A1D3F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4BFD3E6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12544C7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0F19B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61DBBB5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firstLine="6"/>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p>
        </w:tc>
        <w:tc>
          <w:tcPr>
            <w:tcW w:w="7305" w:type="dxa"/>
            <w:tcBorders>
              <w:left w:val="single" w:color="auto" w:sz="4" w:space="0"/>
            </w:tcBorders>
            <w:noWrap w:val="0"/>
            <w:tcMar>
              <w:left w:w="105" w:type="dxa"/>
              <w:right w:w="105" w:type="dxa"/>
            </w:tcMar>
            <w:vAlign w:val="center"/>
          </w:tcPr>
          <w:p w14:paraId="3AEE3F5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摄像拍摄场次达到合同要求，视频成片清晰流畅；摄影精修图数量根据活动要求提供，精修图能用于活动宣传。</w:t>
            </w:r>
          </w:p>
        </w:tc>
        <w:tc>
          <w:tcPr>
            <w:tcW w:w="720" w:type="dxa"/>
            <w:noWrap w:val="0"/>
            <w:tcMar>
              <w:left w:w="105" w:type="dxa"/>
              <w:right w:w="105" w:type="dxa"/>
            </w:tcMar>
            <w:vAlign w:val="center"/>
          </w:tcPr>
          <w:p w14:paraId="5A983CC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1AD5122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260ABAB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00C58E4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54FE691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4998F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780" w:type="dxa"/>
            <w:tcBorders>
              <w:right w:val="single" w:color="auto" w:sz="4" w:space="0"/>
            </w:tcBorders>
            <w:noWrap w:val="0"/>
            <w:tcMar>
              <w:left w:w="105" w:type="dxa"/>
              <w:right w:w="105" w:type="dxa"/>
            </w:tcMar>
            <w:vAlign w:val="center"/>
          </w:tcPr>
          <w:p w14:paraId="3C81373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4</w:t>
            </w:r>
          </w:p>
        </w:tc>
        <w:tc>
          <w:tcPr>
            <w:tcW w:w="7305" w:type="dxa"/>
            <w:tcBorders>
              <w:left w:val="single" w:color="auto" w:sz="4" w:space="0"/>
            </w:tcBorders>
            <w:noWrap w:val="0"/>
            <w:tcMar>
              <w:left w:w="105" w:type="dxa"/>
              <w:right w:w="105" w:type="dxa"/>
            </w:tcMar>
            <w:vAlign w:val="center"/>
          </w:tcPr>
          <w:p w14:paraId="15252D6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cs="宋体"/>
                <w:color w:val="000000" w:themeColor="text1"/>
                <w:kern w:val="0"/>
                <w:sz w:val="21"/>
                <w:szCs w:val="21"/>
                <w:highlight w:val="none"/>
                <w:lang w:val="en-US" w:eastAsia="zh-CN" w:bidi="ar-SA"/>
                <w14:textFill>
                  <w14:solidFill>
                    <w14:schemeClr w14:val="tx1"/>
                  </w14:solidFill>
                </w14:textFill>
              </w:rPr>
              <w:t>摄像摄影素材保存完整，能随时提供所需素材，素材不得用于商业用途。</w:t>
            </w:r>
          </w:p>
        </w:tc>
        <w:tc>
          <w:tcPr>
            <w:tcW w:w="720" w:type="dxa"/>
            <w:noWrap w:val="0"/>
            <w:tcMar>
              <w:left w:w="105" w:type="dxa"/>
              <w:right w:w="105" w:type="dxa"/>
            </w:tcMar>
            <w:vAlign w:val="center"/>
          </w:tcPr>
          <w:p w14:paraId="2009AC6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20</w:t>
            </w:r>
          </w:p>
        </w:tc>
        <w:tc>
          <w:tcPr>
            <w:tcW w:w="1020" w:type="dxa"/>
            <w:tcBorders>
              <w:right w:val="single" w:color="auto" w:sz="4" w:space="0"/>
            </w:tcBorders>
            <w:noWrap w:val="0"/>
            <w:tcMar>
              <w:left w:w="105" w:type="dxa"/>
              <w:right w:w="105" w:type="dxa"/>
            </w:tcMar>
            <w:vAlign w:val="center"/>
          </w:tcPr>
          <w:p w14:paraId="3B74B7C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676EF02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11F4BD5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39B455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52CB4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4C78977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5</w:t>
            </w:r>
          </w:p>
        </w:tc>
        <w:tc>
          <w:tcPr>
            <w:tcW w:w="7305" w:type="dxa"/>
            <w:tcBorders>
              <w:left w:val="single" w:color="auto" w:sz="4" w:space="0"/>
            </w:tcBorders>
            <w:noWrap w:val="0"/>
            <w:tcMar>
              <w:left w:w="105" w:type="dxa"/>
              <w:right w:w="105" w:type="dxa"/>
            </w:tcMar>
            <w:vAlign w:val="center"/>
          </w:tcPr>
          <w:p w14:paraId="7F30344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摄影摄像过程中有安全措施，能确保个人及他人安全。</w:t>
            </w:r>
          </w:p>
        </w:tc>
        <w:tc>
          <w:tcPr>
            <w:tcW w:w="720" w:type="dxa"/>
            <w:noWrap w:val="0"/>
            <w:tcMar>
              <w:left w:w="105" w:type="dxa"/>
              <w:right w:w="105" w:type="dxa"/>
            </w:tcMar>
            <w:vAlign w:val="center"/>
          </w:tcPr>
          <w:p w14:paraId="75475CE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15</w:t>
            </w:r>
          </w:p>
        </w:tc>
        <w:tc>
          <w:tcPr>
            <w:tcW w:w="1020" w:type="dxa"/>
            <w:tcBorders>
              <w:right w:val="single" w:color="auto" w:sz="4" w:space="0"/>
            </w:tcBorders>
            <w:noWrap w:val="0"/>
            <w:tcMar>
              <w:left w:w="105" w:type="dxa"/>
              <w:right w:w="105" w:type="dxa"/>
            </w:tcMar>
            <w:vAlign w:val="center"/>
          </w:tcPr>
          <w:p w14:paraId="55937101">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6B2538D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0488504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D77911D">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40F7A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780" w:type="dxa"/>
            <w:tcBorders>
              <w:right w:val="single" w:color="auto" w:sz="4" w:space="0"/>
            </w:tcBorders>
            <w:noWrap w:val="0"/>
            <w:tcMar>
              <w:left w:w="105" w:type="dxa"/>
              <w:right w:w="105" w:type="dxa"/>
            </w:tcMar>
            <w:vAlign w:val="center"/>
          </w:tcPr>
          <w:p w14:paraId="44237EB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6</w:t>
            </w:r>
          </w:p>
        </w:tc>
        <w:tc>
          <w:tcPr>
            <w:tcW w:w="7305" w:type="dxa"/>
            <w:tcBorders>
              <w:left w:val="single" w:color="auto" w:sz="4" w:space="0"/>
            </w:tcBorders>
            <w:noWrap w:val="0"/>
            <w:tcMar>
              <w:left w:w="105" w:type="dxa"/>
              <w:right w:w="105" w:type="dxa"/>
            </w:tcMar>
            <w:vAlign w:val="center"/>
          </w:tcPr>
          <w:p w14:paraId="5FF37C3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kern w:val="0"/>
                <w:sz w:val="21"/>
                <w:szCs w:val="21"/>
                <w:highlight w:val="none"/>
                <w:lang w:val="en-US" w:eastAsia="zh-CN" w:bidi="ar-SA"/>
                <w14:textFill>
                  <w14:solidFill>
                    <w14:schemeClr w14:val="tx1"/>
                  </w14:solidFill>
                </w14:textFill>
              </w:rPr>
            </w:pPr>
            <w:r>
              <w:rPr>
                <w:rFonts w:hint="eastAsia" w:cs="宋体"/>
                <w:color w:val="000000" w:themeColor="text1"/>
                <w:spacing w:val="7"/>
                <w:kern w:val="0"/>
                <w:sz w:val="21"/>
                <w:szCs w:val="21"/>
                <w:highlight w:val="none"/>
                <w:lang w:val="en-US" w:eastAsia="zh-CN" w:bidi="ar-SA"/>
                <w14:textFill>
                  <w14:solidFill>
                    <w14:schemeClr w14:val="tx1"/>
                  </w14:solidFill>
                </w14:textFill>
              </w:rPr>
              <w:t>结算时，能及时开具发票并提供加盖公章的广告清单。</w:t>
            </w:r>
          </w:p>
        </w:tc>
        <w:tc>
          <w:tcPr>
            <w:tcW w:w="720" w:type="dxa"/>
            <w:noWrap w:val="0"/>
            <w:tcMar>
              <w:left w:w="105" w:type="dxa"/>
              <w:right w:w="105" w:type="dxa"/>
            </w:tcMar>
            <w:vAlign w:val="center"/>
          </w:tcPr>
          <w:p w14:paraId="522F0B7A">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val="en-US" w:eastAsia="zh-CN"/>
                <w14:textFill>
                  <w14:solidFill>
                    <w14:schemeClr w14:val="tx1"/>
                  </w14:solidFill>
                </w14:textFill>
              </w:rPr>
              <w:t>10</w:t>
            </w:r>
          </w:p>
        </w:tc>
        <w:tc>
          <w:tcPr>
            <w:tcW w:w="1020" w:type="dxa"/>
            <w:tcBorders>
              <w:right w:val="single" w:color="auto" w:sz="4" w:space="0"/>
            </w:tcBorders>
            <w:noWrap w:val="0"/>
            <w:tcMar>
              <w:left w:w="105" w:type="dxa"/>
              <w:right w:w="105" w:type="dxa"/>
            </w:tcMar>
            <w:vAlign w:val="center"/>
          </w:tcPr>
          <w:p w14:paraId="2E2FC79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1020" w:type="dxa"/>
            <w:tcBorders>
              <w:left w:val="single" w:color="auto" w:sz="4" w:space="0"/>
              <w:right w:val="single" w:color="auto" w:sz="4" w:space="0"/>
            </w:tcBorders>
            <w:noWrap w:val="0"/>
            <w:tcMar>
              <w:left w:w="105" w:type="dxa"/>
              <w:right w:w="105" w:type="dxa"/>
            </w:tcMar>
            <w:vAlign w:val="center"/>
          </w:tcPr>
          <w:p w14:paraId="311577F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975" w:type="dxa"/>
            <w:tcBorders>
              <w:left w:val="single" w:color="auto" w:sz="4" w:space="0"/>
              <w:right w:val="single" w:color="auto" w:sz="4" w:space="0"/>
            </w:tcBorders>
            <w:noWrap w:val="0"/>
            <w:tcMar>
              <w:left w:w="105" w:type="dxa"/>
              <w:right w:w="105" w:type="dxa"/>
            </w:tcMar>
            <w:vAlign w:val="center"/>
          </w:tcPr>
          <w:p w14:paraId="5960E56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c>
          <w:tcPr>
            <w:tcW w:w="824" w:type="dxa"/>
            <w:tcBorders>
              <w:left w:val="single" w:color="auto" w:sz="4" w:space="0"/>
            </w:tcBorders>
            <w:noWrap w:val="0"/>
            <w:tcMar>
              <w:left w:w="105" w:type="dxa"/>
              <w:right w:w="105" w:type="dxa"/>
            </w:tcMar>
            <w:vAlign w:val="center"/>
          </w:tcPr>
          <w:p w14:paraId="0A39FA0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color w:val="000000" w:themeColor="text1"/>
                <w:spacing w:val="7"/>
                <w:sz w:val="21"/>
                <w:szCs w:val="21"/>
                <w:highlight w:val="none"/>
                <w14:textFill>
                  <w14:solidFill>
                    <w14:schemeClr w14:val="tx1"/>
                  </w14:solidFill>
                </w14:textFill>
              </w:rPr>
            </w:pPr>
          </w:p>
        </w:tc>
      </w:tr>
      <w:tr w14:paraId="7A386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12644" w:type="dxa"/>
            <w:gridSpan w:val="7"/>
            <w:tcBorders>
              <w:bottom w:val="single" w:color="auto" w:sz="4" w:space="0"/>
            </w:tcBorders>
            <w:noWrap w:val="0"/>
            <w:tcMar>
              <w:left w:w="105" w:type="dxa"/>
              <w:right w:w="105" w:type="dxa"/>
            </w:tcMar>
            <w:vAlign w:val="center"/>
          </w:tcPr>
          <w:p w14:paraId="388A1E6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说明：考核采用按期（春、暑、秋）考核办法，考核</w:t>
            </w:r>
            <w:r>
              <w:rPr>
                <w:rFonts w:hint="eastAsia" w:cs="宋体"/>
                <w:color w:val="000000" w:themeColor="text1"/>
                <w:spacing w:val="7"/>
                <w:sz w:val="21"/>
                <w:szCs w:val="21"/>
                <w:highlight w:val="none"/>
                <w:lang w:val="en-US" w:eastAsia="zh-CN"/>
                <w14:textFill>
                  <w14:solidFill>
                    <w14:schemeClr w14:val="tx1"/>
                  </w14:solidFill>
                </w14:textFill>
              </w:rPr>
              <w:t>80分（含）以上为合格，80分以下为不合格，考核不合格，青少年宫有权取消合同。</w:t>
            </w:r>
          </w:p>
        </w:tc>
      </w:tr>
      <w:tr w14:paraId="19E71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12644" w:type="dxa"/>
            <w:gridSpan w:val="7"/>
            <w:tcBorders>
              <w:top w:val="single" w:color="auto" w:sz="4" w:space="0"/>
              <w:bottom w:val="single" w:color="auto" w:sz="4" w:space="0"/>
            </w:tcBorders>
            <w:noWrap w:val="0"/>
            <w:tcMar>
              <w:left w:w="105" w:type="dxa"/>
              <w:right w:w="105" w:type="dxa"/>
            </w:tcMar>
            <w:vAlign w:val="top"/>
          </w:tcPr>
          <w:p w14:paraId="2BAF96B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cs="宋体"/>
                <w:color w:val="000000" w:themeColor="text1"/>
                <w:spacing w:val="7"/>
                <w:sz w:val="21"/>
                <w:szCs w:val="21"/>
                <w:highlight w:val="none"/>
                <w:lang w:eastAsia="zh-CN"/>
                <w14:textFill>
                  <w14:solidFill>
                    <w14:schemeClr w14:val="tx1"/>
                  </w14:solidFill>
                </w14:textFill>
              </w:rPr>
              <w:t>意见建议：</w:t>
            </w:r>
          </w:p>
        </w:tc>
      </w:tr>
    </w:tbl>
    <w:p w14:paraId="1448204B">
      <w:pPr>
        <w:rPr>
          <w:rFonts w:hint="eastAsia"/>
          <w:color w:val="000000" w:themeColor="text1"/>
          <w:highlight w:val="none"/>
          <w14:textFill>
            <w14:solidFill>
              <w14:schemeClr w14:val="tx1"/>
            </w14:solidFill>
          </w14:textFill>
        </w:rPr>
      </w:pPr>
    </w:p>
    <w:sectPr>
      <w:pgSz w:w="16838" w:h="11906" w:orient="landscape"/>
      <w:pgMar w:top="1417" w:right="1276" w:bottom="1417" w:left="124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0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005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001010101"/>
    <w:charset w:val="86"/>
    <w:family w:val="modern"/>
    <w:pitch w:val="default"/>
    <w:sig w:usb0="00000000" w:usb1="00000000" w:usb2="00000000" w:usb3="00000000" w:csb0="00040000" w:csb1="00000000"/>
  </w:font>
  <w:font w:name="Arial Narrow">
    <w:altName w:val="Arial"/>
    <w:panose1 w:val="020B06060200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0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0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33C8">
    <w:pPr>
      <w:pStyle w:val="4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1EE633">
                          <w:pPr>
                            <w:pStyle w:val="4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11EE633">
                    <w:pPr>
                      <w:pStyle w:val="43"/>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10E9">
    <w:pPr>
      <w:pStyle w:val="43"/>
      <w:rPr>
        <w:rFonts w:ascii="仿宋_GB2312" w:eastAsia="仿宋_GB2312"/>
        <w:szCs w:val="24"/>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CA99B2">
                          <w:pPr>
                            <w:pStyle w:val="43"/>
                          </w:pPr>
                          <w:r>
                            <w:fldChar w:fldCharType="begin"/>
                          </w:r>
                          <w:r>
                            <w:instrText xml:space="preserve"> PAGE  \* MERGEFORMAT </w:instrText>
                          </w:r>
                          <w:r>
                            <w:fldChar w:fldCharType="separate"/>
                          </w:r>
                          <w:r>
                            <w:t>15</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jlU1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Y5VNZ0QEAAJ4DAAAOAAAAAAAAAAEAIAAAAB8BAABk&#10;cnMvZTJvRG9jLnhtbFBLBQYAAAAABgAGAFkBAABiBQAAAAA=&#10;">
              <v:fill on="f" focussize="0,0"/>
              <v:stroke on="f"/>
              <v:imagedata o:title=""/>
              <o:lock v:ext="edit" aspectratio="f"/>
              <v:textbox inset="0mm,0mm,0mm,0mm" style="mso-fit-shape-to-text:t;">
                <w:txbxContent>
                  <w:p w14:paraId="64CA99B2">
                    <w:pPr>
                      <w:pStyle w:val="43"/>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FE113">
    <w:pPr>
      <w:pStyle w:val="43"/>
      <w:framePr w:wrap="around" w:vAnchor="text" w:hAnchor="margin" w:xAlign="right" w:y="1"/>
      <w:rPr>
        <w:rStyle w:val="73"/>
      </w:rPr>
    </w:pPr>
    <w:r>
      <w:fldChar w:fldCharType="begin"/>
    </w:r>
    <w:r>
      <w:rPr>
        <w:rStyle w:val="73"/>
      </w:rPr>
      <w:instrText xml:space="preserve">PAGE  </w:instrText>
    </w:r>
    <w:r>
      <w:fldChar w:fldCharType="end"/>
    </w:r>
  </w:p>
  <w:p w14:paraId="45CD4E3C">
    <w:pPr>
      <w:pStyle w:val="4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0569">
    <w:pPr>
      <w:pStyle w:val="43"/>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594E81">
                          <w:pPr>
                            <w:pStyle w:val="43"/>
                          </w:pPr>
                          <w:r>
                            <w:fldChar w:fldCharType="begin"/>
                          </w:r>
                          <w:r>
                            <w:instrText xml:space="preserve"> PAGE  \* MERGEFORMAT </w:instrText>
                          </w:r>
                          <w:r>
                            <w:fldChar w:fldCharType="separate"/>
                          </w:r>
                          <w:r>
                            <w:t>14</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3PunTAQAAng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V15dceaEpTc//fxx+vXn&#10;9Ps7e5s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3PunTAQAAngMAAA4AAAAAAAAAAQAgAAAAHwEA&#10;AGRycy9lMm9Eb2MueG1sUEsFBgAAAAAGAAYAWQEAAGQFAAAAAA==&#10;">
              <v:fill on="f" focussize="0,0"/>
              <v:stroke on="f"/>
              <v:imagedata o:title=""/>
              <o:lock v:ext="edit" aspectratio="f"/>
              <v:textbox inset="0mm,0mm,0mm,0mm" style="mso-fit-shape-to-text:t;">
                <w:txbxContent>
                  <w:p w14:paraId="0E594E81">
                    <w:pPr>
                      <w:pStyle w:val="43"/>
                    </w:pPr>
                    <w:r>
                      <w:fldChar w:fldCharType="begin"/>
                    </w:r>
                    <w:r>
                      <w:instrText xml:space="preserve"> PAGE  \* MERGEFORMAT </w:instrText>
                    </w:r>
                    <w:r>
                      <w:fldChar w:fldCharType="separate"/>
                    </w:r>
                    <w:r>
                      <w:t>14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C2178">
    <w:pPr>
      <w:pStyle w:val="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B257A">
    <w:pPr>
      <w:ind w:left="0" w:leftChars="0"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5"/>
      <w:numFmt w:val="chineseCounting"/>
      <w:suff w:val="space"/>
      <w:lvlText w:val="第%1部分"/>
      <w:lvlJc w:val="left"/>
      <w:rPr>
        <w:rFonts w:hint="eastAsia"/>
      </w:rPr>
    </w:lvl>
  </w:abstractNum>
  <w:abstractNum w:abstractNumId="2">
    <w:nsid w:val="00000002"/>
    <w:multiLevelType w:val="singleLevel"/>
    <w:tmpl w:val="00000002"/>
    <w:lvl w:ilvl="0" w:tentative="0">
      <w:start w:val="14"/>
      <w:numFmt w:val="decimal"/>
      <w:suff w:val="space"/>
      <w:lvlText w:val="%1."/>
      <w:lvlJc w:val="left"/>
    </w:lvl>
  </w:abstractNum>
  <w:abstractNum w:abstractNumId="3">
    <w:nsid w:val="00000003"/>
    <w:multiLevelType w:val="singleLevel"/>
    <w:tmpl w:val="00000003"/>
    <w:lvl w:ilvl="0" w:tentative="0">
      <w:start w:val="3"/>
      <w:numFmt w:val="chineseCounting"/>
      <w:suff w:val="nothing"/>
      <w:lvlText w:val="%1、"/>
      <w:lvlJc w:val="left"/>
      <w:rPr>
        <w:rFonts w:hint="eastAsia"/>
      </w:r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WY3NjZmNDZhMGY3ZGU3MWJkNzEyNDQ2MjllZGMifQ=="/>
  </w:docVars>
  <w:rsids>
    <w:rsidRoot w:val="00000000"/>
    <w:rsid w:val="000C0F12"/>
    <w:rsid w:val="02712857"/>
    <w:rsid w:val="02C32E43"/>
    <w:rsid w:val="0315504D"/>
    <w:rsid w:val="038A5E19"/>
    <w:rsid w:val="0580501B"/>
    <w:rsid w:val="05925ECA"/>
    <w:rsid w:val="080A6267"/>
    <w:rsid w:val="088210AA"/>
    <w:rsid w:val="08B576D2"/>
    <w:rsid w:val="0AA96DC2"/>
    <w:rsid w:val="0B980BE5"/>
    <w:rsid w:val="0BA81CB2"/>
    <w:rsid w:val="0BD51E39"/>
    <w:rsid w:val="0BE43E2A"/>
    <w:rsid w:val="0C917B0E"/>
    <w:rsid w:val="0D3F3A0E"/>
    <w:rsid w:val="0DD63E99"/>
    <w:rsid w:val="0E3C7F4D"/>
    <w:rsid w:val="0F51342D"/>
    <w:rsid w:val="1232769D"/>
    <w:rsid w:val="12C37E74"/>
    <w:rsid w:val="16007AB2"/>
    <w:rsid w:val="1629525B"/>
    <w:rsid w:val="166F4743"/>
    <w:rsid w:val="16CE6163"/>
    <w:rsid w:val="17231A63"/>
    <w:rsid w:val="173739A8"/>
    <w:rsid w:val="17771FF6"/>
    <w:rsid w:val="197F2260"/>
    <w:rsid w:val="1A8011C2"/>
    <w:rsid w:val="1B073CAD"/>
    <w:rsid w:val="1B697659"/>
    <w:rsid w:val="1C9F1DD3"/>
    <w:rsid w:val="1E0C16EA"/>
    <w:rsid w:val="1E5B3E63"/>
    <w:rsid w:val="1F226CEB"/>
    <w:rsid w:val="20887022"/>
    <w:rsid w:val="208B7348"/>
    <w:rsid w:val="21042B4C"/>
    <w:rsid w:val="218A52BB"/>
    <w:rsid w:val="21C20175"/>
    <w:rsid w:val="249B37C8"/>
    <w:rsid w:val="24CA5E5B"/>
    <w:rsid w:val="26867B60"/>
    <w:rsid w:val="26ED08C3"/>
    <w:rsid w:val="28924EE2"/>
    <w:rsid w:val="28AC58B1"/>
    <w:rsid w:val="29AF0E04"/>
    <w:rsid w:val="2A1C0F07"/>
    <w:rsid w:val="2AAE358F"/>
    <w:rsid w:val="2AC62C21"/>
    <w:rsid w:val="2B777082"/>
    <w:rsid w:val="2CEB5EAA"/>
    <w:rsid w:val="2D0363AE"/>
    <w:rsid w:val="2EB021B3"/>
    <w:rsid w:val="2F771A13"/>
    <w:rsid w:val="2FAA2824"/>
    <w:rsid w:val="30586842"/>
    <w:rsid w:val="306E7FE2"/>
    <w:rsid w:val="31374878"/>
    <w:rsid w:val="32A47CEB"/>
    <w:rsid w:val="33E5128D"/>
    <w:rsid w:val="34692F9B"/>
    <w:rsid w:val="357E2A76"/>
    <w:rsid w:val="372D516A"/>
    <w:rsid w:val="377F0675"/>
    <w:rsid w:val="38484FE0"/>
    <w:rsid w:val="38F1355F"/>
    <w:rsid w:val="39713E9F"/>
    <w:rsid w:val="39DF785B"/>
    <w:rsid w:val="3A070042"/>
    <w:rsid w:val="3A0D261A"/>
    <w:rsid w:val="3A4A73CA"/>
    <w:rsid w:val="3B251BE5"/>
    <w:rsid w:val="3C3976F6"/>
    <w:rsid w:val="3D7279B2"/>
    <w:rsid w:val="3F9A1701"/>
    <w:rsid w:val="41986C6D"/>
    <w:rsid w:val="41CD00FB"/>
    <w:rsid w:val="42557BA3"/>
    <w:rsid w:val="427236EE"/>
    <w:rsid w:val="43884ABF"/>
    <w:rsid w:val="43DE6DD5"/>
    <w:rsid w:val="43E16E7C"/>
    <w:rsid w:val="43EA39CC"/>
    <w:rsid w:val="440540C5"/>
    <w:rsid w:val="44451756"/>
    <w:rsid w:val="44EE129A"/>
    <w:rsid w:val="45384064"/>
    <w:rsid w:val="45533F2D"/>
    <w:rsid w:val="45CC3389"/>
    <w:rsid w:val="46BD2CD2"/>
    <w:rsid w:val="46D06E48"/>
    <w:rsid w:val="47823BCF"/>
    <w:rsid w:val="47E77906"/>
    <w:rsid w:val="47ED4607"/>
    <w:rsid w:val="49634005"/>
    <w:rsid w:val="49DA744C"/>
    <w:rsid w:val="4AA76173"/>
    <w:rsid w:val="4B3C252D"/>
    <w:rsid w:val="4BE86A43"/>
    <w:rsid w:val="4C0B7A5E"/>
    <w:rsid w:val="4C974B11"/>
    <w:rsid w:val="4D37082D"/>
    <w:rsid w:val="4D4F66DD"/>
    <w:rsid w:val="4D677E3B"/>
    <w:rsid w:val="4F1D6A04"/>
    <w:rsid w:val="4F563CC4"/>
    <w:rsid w:val="4FC52726"/>
    <w:rsid w:val="51C92E73"/>
    <w:rsid w:val="536D0D7A"/>
    <w:rsid w:val="551663CF"/>
    <w:rsid w:val="55256612"/>
    <w:rsid w:val="56C34335"/>
    <w:rsid w:val="575A40C3"/>
    <w:rsid w:val="57BB14B0"/>
    <w:rsid w:val="58A41775"/>
    <w:rsid w:val="58D04AE7"/>
    <w:rsid w:val="5CD54DC2"/>
    <w:rsid w:val="5CD62C71"/>
    <w:rsid w:val="5DEC1EDD"/>
    <w:rsid w:val="5E7B3747"/>
    <w:rsid w:val="5F325823"/>
    <w:rsid w:val="62BB4B46"/>
    <w:rsid w:val="63945B2F"/>
    <w:rsid w:val="693115D2"/>
    <w:rsid w:val="69855479"/>
    <w:rsid w:val="6AF705F9"/>
    <w:rsid w:val="6BAB1E6D"/>
    <w:rsid w:val="6BD46244"/>
    <w:rsid w:val="6E1E7CB3"/>
    <w:rsid w:val="6F556830"/>
    <w:rsid w:val="70001CFE"/>
    <w:rsid w:val="713F0604"/>
    <w:rsid w:val="71F25676"/>
    <w:rsid w:val="72A0384F"/>
    <w:rsid w:val="72DC25AE"/>
    <w:rsid w:val="731C29AB"/>
    <w:rsid w:val="74EF6244"/>
    <w:rsid w:val="76A258BD"/>
    <w:rsid w:val="76C47EFB"/>
    <w:rsid w:val="77691E60"/>
    <w:rsid w:val="777F175A"/>
    <w:rsid w:val="79444A09"/>
    <w:rsid w:val="79A27982"/>
    <w:rsid w:val="79FC3536"/>
    <w:rsid w:val="7C865339"/>
    <w:rsid w:val="7C983453"/>
    <w:rsid w:val="7CCE4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2">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92"/>
    <w:qFormat/>
    <w:uiPriority w:val="0"/>
    <w:rPr>
      <w:sz w:val="18"/>
      <w:szCs w:val="18"/>
    </w:rPr>
  </w:style>
  <w:style w:type="paragraph" w:styleId="17">
    <w:name w:val="toc 8"/>
    <w:basedOn w:val="1"/>
    <w:next w:val="1"/>
    <w:qFormat/>
    <w:uiPriority w:val="0"/>
    <w:pPr>
      <w:ind w:left="2940" w:leftChars="1400"/>
    </w:pPr>
  </w:style>
  <w:style w:type="paragraph" w:styleId="18">
    <w:name w:val="Normal Indent"/>
    <w:basedOn w:val="1"/>
    <w:next w:val="19"/>
    <w:link w:val="197"/>
    <w:qFormat/>
    <w:uiPriority w:val="0"/>
    <w:pPr>
      <w:widowControl/>
      <w:snapToGrid w:val="0"/>
      <w:spacing w:line="480" w:lineRule="exact"/>
      <w:ind w:firstLine="567"/>
    </w:pPr>
    <w:rPr>
      <w:rFonts w:ascii="宋体"/>
      <w:snapToGrid w:val="0"/>
      <w:color w:val="000000"/>
      <w:kern w:val="28"/>
      <w:sz w:val="28"/>
      <w:szCs w:val="20"/>
    </w:rPr>
  </w:style>
  <w:style w:type="paragraph" w:styleId="19">
    <w:name w:val="toc 4"/>
    <w:basedOn w:val="1"/>
    <w:next w:val="1"/>
    <w:qFormat/>
    <w:uiPriority w:val="0"/>
    <w:pPr>
      <w:ind w:left="1260" w:leftChars="600"/>
    </w:pPr>
  </w:style>
  <w:style w:type="paragraph" w:styleId="20">
    <w:name w:val="caption"/>
    <w:basedOn w:val="1"/>
    <w:next w:val="1"/>
    <w:link w:val="232"/>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annotation text"/>
    <w:basedOn w:val="1"/>
    <w:link w:val="345"/>
    <w:qFormat/>
    <w:uiPriority w:val="99"/>
    <w:pPr>
      <w:jc w:val="left"/>
    </w:pPr>
  </w:style>
  <w:style w:type="paragraph" w:styleId="24">
    <w:name w:val="Salutation"/>
    <w:basedOn w:val="1"/>
    <w:next w:val="1"/>
    <w:link w:val="299"/>
    <w:qFormat/>
    <w:uiPriority w:val="0"/>
    <w:rPr>
      <w:rFonts w:ascii="仿宋_GB2312" w:eastAsia="仿宋_GB2312"/>
      <w:sz w:val="28"/>
      <w:szCs w:val="20"/>
    </w:rPr>
  </w:style>
  <w:style w:type="paragraph" w:styleId="25">
    <w:name w:val="Body Text 3"/>
    <w:basedOn w:val="1"/>
    <w:link w:val="331"/>
    <w:qFormat/>
    <w:uiPriority w:val="0"/>
    <w:pPr>
      <w:jc w:val="center"/>
    </w:pPr>
    <w:rPr>
      <w:szCs w:val="20"/>
    </w:rPr>
  </w:style>
  <w:style w:type="paragraph" w:styleId="26">
    <w:name w:val="List Bullet 3"/>
    <w:basedOn w:val="1"/>
    <w:qFormat/>
    <w:uiPriority w:val="0"/>
    <w:pPr>
      <w:snapToGrid w:val="0"/>
      <w:spacing w:line="360" w:lineRule="auto"/>
      <w:ind w:left="360" w:right="238" w:hanging="360"/>
      <w:contextualSpacing/>
    </w:pPr>
    <w:rPr>
      <w:sz w:val="24"/>
    </w:rPr>
  </w:style>
  <w:style w:type="paragraph" w:styleId="27">
    <w:name w:val="Body Text"/>
    <w:basedOn w:val="1"/>
    <w:next w:val="28"/>
    <w:link w:val="431"/>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2"/>
    <w:qFormat/>
    <w:uiPriority w:val="0"/>
    <w:pPr>
      <w:ind w:firstLine="420"/>
    </w:pPr>
    <w:rPr>
      <w:rFonts w:hAnsi="Calibri" w:cs="Times New Roman"/>
      <w:snapToGrid/>
      <w:szCs w:val="20"/>
    </w:rPr>
  </w:style>
  <w:style w:type="paragraph" w:styleId="29">
    <w:name w:val="toc 6"/>
    <w:basedOn w:val="1"/>
    <w:next w:val="1"/>
    <w:qFormat/>
    <w:uiPriority w:val="0"/>
    <w:pPr>
      <w:ind w:left="2100" w:leftChars="1000"/>
    </w:pPr>
  </w:style>
  <w:style w:type="paragraph" w:styleId="30">
    <w:name w:val="Body Text Indent"/>
    <w:basedOn w:val="1"/>
    <w:next w:val="1"/>
    <w:link w:val="267"/>
    <w:qFormat/>
    <w:uiPriority w:val="0"/>
    <w:pPr>
      <w:spacing w:line="480" w:lineRule="exact"/>
      <w:ind w:firstLine="480" w:firstLineChars="200"/>
    </w:pPr>
    <w:rPr>
      <w:rFonts w:ascii="宋体" w:hAnsi="宋体"/>
      <w:sz w:val="24"/>
    </w:rPr>
  </w:style>
  <w:style w:type="paragraph" w:styleId="31">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next w:val="1"/>
    <w:link w:val="129"/>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Date"/>
    <w:basedOn w:val="1"/>
    <w:next w:val="1"/>
    <w:link w:val="185"/>
    <w:qFormat/>
    <w:uiPriority w:val="0"/>
    <w:pPr>
      <w:ind w:left="100" w:leftChars="2500"/>
    </w:pPr>
    <w:rPr>
      <w:rFonts w:ascii="宋体"/>
      <w:sz w:val="24"/>
      <w:szCs w:val="21"/>
      <w:lang w:val="zh-CN"/>
    </w:rPr>
  </w:style>
  <w:style w:type="paragraph" w:styleId="41">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2">
    <w:name w:val="endnote text"/>
    <w:basedOn w:val="1"/>
    <w:link w:val="931"/>
    <w:qFormat/>
    <w:uiPriority w:val="0"/>
    <w:rPr>
      <w:lang w:val="zh-CN"/>
    </w:rPr>
  </w:style>
  <w:style w:type="paragraph" w:styleId="43">
    <w:name w:val="footer"/>
    <w:basedOn w:val="1"/>
    <w:link w:val="384"/>
    <w:qFormat/>
    <w:uiPriority w:val="99"/>
    <w:pPr>
      <w:tabs>
        <w:tab w:val="center" w:pos="4153"/>
        <w:tab w:val="right" w:pos="8306"/>
      </w:tabs>
      <w:snapToGrid w:val="0"/>
      <w:jc w:val="left"/>
    </w:pPr>
    <w:rPr>
      <w:sz w:val="18"/>
      <w:szCs w:val="18"/>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100"/>
    <w:qFormat/>
    <w:uiPriority w:val="0"/>
    <w:rPr>
      <w:b/>
      <w:bCs/>
    </w:rPr>
  </w:style>
  <w:style w:type="paragraph" w:styleId="62">
    <w:name w:val="Body Text First Indent 2"/>
    <w:basedOn w:val="30"/>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basedOn w:val="70"/>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paragraph" w:customStyle="1" w:styleId="8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标题 2 Char"/>
    <w:qFormat/>
    <w:uiPriority w:val="0"/>
    <w:rPr>
      <w:rFonts w:ascii="Arial" w:hAnsi="Arial" w:eastAsia="黑体"/>
      <w:b/>
      <w:kern w:val="2"/>
      <w:sz w:val="32"/>
      <w:lang w:val="en-US" w:eastAsia="zh-CN"/>
    </w:rPr>
  </w:style>
  <w:style w:type="paragraph" w:customStyle="1" w:styleId="83">
    <w:name w:val="[Normal]"/>
    <w:qFormat/>
    <w:uiPriority w:val="0"/>
    <w:rPr>
      <w:rFonts w:ascii="宋体" w:hAnsi="宋体" w:eastAsia="宋体" w:cs="Times New Roman"/>
      <w:sz w:val="24"/>
      <w:szCs w:val="22"/>
      <w:lang w:val="zh-CN" w:eastAsia="zh-CN" w:bidi="ar-SA"/>
    </w:rPr>
  </w:style>
  <w:style w:type="character" w:customStyle="1" w:styleId="84">
    <w:name w:val="标题 1 Char"/>
    <w:link w:val="3"/>
    <w:qFormat/>
    <w:uiPriority w:val="9"/>
    <w:rPr>
      <w:b/>
      <w:bCs/>
      <w:kern w:val="44"/>
      <w:sz w:val="44"/>
      <w:szCs w:val="44"/>
    </w:rPr>
  </w:style>
  <w:style w:type="paragraph" w:customStyle="1" w:styleId="85">
    <w:name w:val="文档正文"/>
    <w:basedOn w:val="1"/>
    <w:qFormat/>
    <w:uiPriority w:val="0"/>
    <w:pPr>
      <w:spacing w:line="480" w:lineRule="atLeast"/>
      <w:ind w:firstLine="567"/>
      <w:textAlignment w:val="baseline"/>
    </w:pPr>
    <w:rPr>
      <w:kern w:val="0"/>
      <w:sz w:val="24"/>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_052f0fc1-f162-44b7-8196-1e392931693a"/>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1"/>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_8f716933-e9af-42d3-b479-1c3e8fea746d"/>
    <w:qFormat/>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40"/>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qFormat/>
    <w:uiPriority w:val="99"/>
    <w:rPr>
      <w:rFonts w:ascii="Times New Roman" w:hAnsi="Times New Roman" w:eastAsia="宋体" w:cs="Times New Roman"/>
      <w:szCs w:val="24"/>
    </w:rPr>
  </w:style>
  <w:style w:type="character" w:customStyle="1" w:styleId="192">
    <w:name w:val="批注框文本 Char"/>
    <w:link w:val="16"/>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basedOn w:val="70"/>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3"/>
    <w:qFormat/>
    <w:uiPriority w:val="0"/>
    <w:rPr>
      <w:rFonts w:ascii="仿宋_GB2312" w:hAnsi="仿宋" w:eastAsia="仿宋_GB2312" w:cs="仿宋_GB2312"/>
      <w:sz w:val="32"/>
      <w:szCs w:val="30"/>
      <w:lang w:val="zh-CN"/>
    </w:rPr>
  </w:style>
  <w:style w:type="character" w:customStyle="1" w:styleId="222">
    <w:name w:val="HTML 地址 Char"/>
    <w:link w:val="35"/>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beb3011a-c4de-4761-ae54-22be6c87e99b"/>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20"/>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0"/>
    <w:qFormat/>
    <w:uiPriority w:val="0"/>
    <w:rPr>
      <w:rFonts w:ascii="宋体" w:hAnsi="宋体"/>
      <w:kern w:val="2"/>
      <w:sz w:val="24"/>
      <w:szCs w:val="24"/>
    </w:rPr>
  </w:style>
  <w:style w:type="character" w:customStyle="1" w:styleId="268">
    <w:name w:val="font01"/>
    <w:basedOn w:val="70"/>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8efd30f4-6ea5-4476-aaca-3af5a68a4ceb"/>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basedOn w:val="70"/>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4"/>
    <w:qFormat/>
    <w:uiPriority w:val="0"/>
    <w:rPr>
      <w:rFonts w:ascii="仿宋_GB2312" w:eastAsia="仿宋_GB2312"/>
      <w:kern w:val="2"/>
      <w:sz w:val="28"/>
    </w:rPr>
  </w:style>
  <w:style w:type="character" w:customStyle="1" w:styleId="300">
    <w:name w:val="文本正文 Char Char"/>
    <w:qFormat/>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41"/>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8"/>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5"/>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qFormat/>
    <w:uiPriority w:val="0"/>
    <w:rPr>
      <w:kern w:val="2"/>
      <w:sz w:val="21"/>
      <w:szCs w:val="24"/>
    </w:rPr>
  </w:style>
  <w:style w:type="character" w:customStyle="1" w:styleId="346">
    <w:name w:val="签名 Char"/>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basedOn w:val="70"/>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3"/>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8"/>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1"/>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next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7"/>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2"/>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9"/>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4"/>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2"/>
    <w:qFormat/>
    <w:uiPriority w:val="0"/>
    <w:rPr>
      <w:kern w:val="2"/>
      <w:sz w:val="21"/>
      <w:szCs w:val="24"/>
      <w:lang w:val="zh-CN"/>
    </w:rPr>
  </w:style>
  <w:style w:type="character" w:customStyle="1" w:styleId="932">
    <w:name w:val="无间隔 Char"/>
    <w:link w:val="484"/>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60"/>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basedOn w:val="70"/>
    <w:qFormat/>
    <w:uiPriority w:val="0"/>
    <w:rPr>
      <w:rFonts w:hint="eastAsia" w:ascii="仿宋" w:hAnsi="仿宋" w:eastAsia="仿宋" w:cs="仿宋"/>
      <w:color w:val="000000"/>
      <w:sz w:val="22"/>
      <w:szCs w:val="22"/>
      <w:u w:val="none"/>
    </w:rPr>
  </w:style>
  <w:style w:type="paragraph" w:customStyle="1" w:styleId="963">
    <w:name w:val="Body Text First Indent1"/>
    <w:basedOn w:val="27"/>
    <w:next w:val="1"/>
    <w:qFormat/>
    <w:uiPriority w:val="0"/>
    <w:pPr>
      <w:spacing w:line="312" w:lineRule="auto"/>
      <w:ind w:firstLine="420"/>
    </w:pPr>
    <w:rPr>
      <w:szCs w:val="24"/>
    </w:rPr>
  </w:style>
  <w:style w:type="paragraph" w:customStyle="1" w:styleId="964">
    <w:name w:val="招标-标题1"/>
    <w:basedOn w:val="1"/>
    <w:qFormat/>
    <w:uiPriority w:val="0"/>
    <w:pPr>
      <w:spacing w:line="300" w:lineRule="auto"/>
      <w:ind w:left="560"/>
    </w:pPr>
    <w:rPr>
      <w:rFonts w:ascii="宋体" w:hAnsi="宋体"/>
      <w:b/>
      <w:bCs/>
      <w:szCs w:val="21"/>
    </w:rPr>
  </w:style>
  <w:style w:type="paragraph" w:customStyle="1" w:styleId="965">
    <w:name w:val="标准中文版式_正文"/>
    <w:basedOn w:val="1"/>
    <w:qFormat/>
    <w:uiPriority w:val="0"/>
    <w:pPr>
      <w:widowControl w:val="0"/>
      <w:spacing w:before="30" w:line="360" w:lineRule="auto"/>
      <w:ind w:firstLineChars="200"/>
    </w:pPr>
    <w:rPr>
      <w:rFonts w:ascii="Arial" w:hAnsi="Arial" w:eastAsia="宋体" w:cs="Times New Roman"/>
      <w:kern w:val="2"/>
      <w:sz w:val="24"/>
      <w:szCs w:val="24"/>
    </w:rPr>
  </w:style>
  <w:style w:type="character" w:customStyle="1" w:styleId="966">
    <w:name w:val="NormalCharacter"/>
    <w:link w:val="967"/>
    <w:qFormat/>
    <w:uiPriority w:val="0"/>
    <w:rPr>
      <w:rFonts w:ascii="Tahoma" w:hAnsi="Tahoma"/>
      <w:sz w:val="24"/>
    </w:rPr>
  </w:style>
  <w:style w:type="paragraph" w:customStyle="1" w:styleId="967">
    <w:name w:val="UserStyle_13"/>
    <w:basedOn w:val="1"/>
    <w:link w:val="966"/>
    <w:qFormat/>
    <w:uiPriority w:val="0"/>
    <w:pPr>
      <w:widowControl/>
      <w:adjustRightInd/>
      <w:spacing w:line="360" w:lineRule="auto"/>
      <w:ind w:firstLine="200" w:firstLineChars="200"/>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40</Pages>
  <Words>17812</Words>
  <Characters>19399</Characters>
  <Paragraphs>1396</Paragraphs>
  <TotalTime>2</TotalTime>
  <ScaleCrop>false</ScaleCrop>
  <LinksUpToDate>false</LinksUpToDate>
  <CharactersWithSpaces>21794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范银霞</cp:lastModifiedBy>
  <cp:lastPrinted>2024-07-01T06:00:00Z</cp:lastPrinted>
  <dcterms:modified xsi:type="dcterms:W3CDTF">2024-07-12T06:22:00Z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ce66a9c2e3fa44738d1a82fbe24a3bd2_23</vt:lpwstr>
  </property>
</Properties>
</file>