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/>
        <w:jc w:val="left"/>
        <w:textAlignment w:val="auto"/>
        <w:outlineLvl w:val="1"/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kern w:val="2"/>
          <w:sz w:val="32"/>
          <w:szCs w:val="24"/>
          <w:lang w:val="en-US" w:eastAsia="zh-CN" w:bidi="ar-SA"/>
        </w:rPr>
        <w:t>附件：</w:t>
      </w:r>
    </w:p>
    <w:p>
      <w:pPr>
        <w:keepNext/>
        <w:keepLines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/>
        <w:jc w:val="center"/>
        <w:textAlignment w:val="auto"/>
        <w:outlineLvl w:val="1"/>
        <w:rPr>
          <w:rFonts w:hint="default" w:ascii="Times New Roman" w:hAnsi="Times New Roman" w:eastAsia="方正大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大标宋简体" w:cs="Times New Roman"/>
          <w:b w:val="0"/>
          <w:bCs/>
          <w:kern w:val="2"/>
          <w:sz w:val="44"/>
          <w:szCs w:val="44"/>
          <w:lang w:val="en-US" w:eastAsia="zh-CN" w:bidi="ar-SA"/>
        </w:rPr>
        <w:t>申 请 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471"/>
        <w:gridCol w:w="136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单  位</w:t>
            </w:r>
          </w:p>
        </w:tc>
        <w:tc>
          <w:tcPr>
            <w:tcW w:w="6823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823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电  话</w:t>
            </w:r>
          </w:p>
        </w:tc>
        <w:tc>
          <w:tcPr>
            <w:tcW w:w="6823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9" w:type="dxa"/>
            <w:gridSpan w:val="2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拟开展的工作（以下至少选一项）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是/否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拟开展场次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9" w:type="dxa"/>
            <w:gridSpan w:val="2"/>
          </w:tcPr>
          <w:p>
            <w:pPr>
              <w:rPr>
                <w:rFonts w:hint="eastAsia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面向青少年开展美育教育实践活动</w:t>
            </w:r>
          </w:p>
        </w:tc>
        <w:tc>
          <w:tcPr>
            <w:tcW w:w="1365" w:type="dxa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9" w:type="dxa"/>
            <w:gridSpan w:val="2"/>
          </w:tcPr>
          <w:p>
            <w:pPr>
              <w:rPr>
                <w:rFonts w:hint="eastAsia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面向青少年开展体育教育实践活动</w:t>
            </w:r>
          </w:p>
        </w:tc>
        <w:tc>
          <w:tcPr>
            <w:tcW w:w="1365" w:type="dxa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9" w:type="dxa"/>
            <w:gridSpan w:val="2"/>
          </w:tcPr>
          <w:p>
            <w:pPr>
              <w:rPr>
                <w:rFonts w:hint="eastAsia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面向新疆、西藏及“三区三州”部分地区青少年开展服务</w:t>
            </w:r>
          </w:p>
        </w:tc>
        <w:tc>
          <w:tcPr>
            <w:tcW w:w="1365" w:type="dxa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8528" w:type="dxa"/>
            <w:gridSpan w:val="4"/>
          </w:tcPr>
          <w:p>
            <w:pP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三年内本单位流动少年宫工作实效介绍（300字以内）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8528" w:type="dxa"/>
            <w:gridSpan w:val="4"/>
          </w:tcPr>
          <w:p>
            <w:pP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单位意见</w:t>
            </w:r>
          </w:p>
          <w:p>
            <w:pP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ind w:firstLine="4500" w:firstLineChars="1500"/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>单位负责人签章：</w:t>
            </w:r>
          </w:p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30"/>
                <w:szCs w:val="30"/>
                <w:vertAlign w:val="baseline"/>
                <w:lang w:val="en-US" w:eastAsia="zh-CN"/>
              </w:rPr>
              <w:t xml:space="preserve">                              日  期：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r>
        <w:rPr>
          <w:rFonts w:hint="default" w:ascii="Times New Roman" w:hAnsi="Times New Roman" w:eastAsia="宋体" w:cs="Times New Roman"/>
          <w:lang w:val="en-US" w:eastAsia="zh-CN"/>
        </w:rPr>
        <w:t>说明:青少年宫协会将结合相关政策选择一部分重点活动开展地区外，各地会员单位可根据本地区本单位实际情况填报申请，于4月20日前发邮件至zggxmsczhb@126.com。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7410"/>
    <w:rsid w:val="19D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2022-03-31T07:15:00Z</dcterms:created>
  <dc:creator>缑芮</dc:creator>
  <cp:lastModifiedBy>缑芮</cp:lastModifiedBy>
  <dcterms:modified xsi:type="dcterms:W3CDTF">2022-03-31T07:16:15Z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E2929237BDD4457FAA97A8766E5E71EA</vt:lpwstr>
  </property>
</Properties>
</file>