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line="480" w:lineRule="exact"/>
        <w:jc w:val="center"/>
        <w:rPr>
          <w:rFonts w:hint="eastAsia" w:ascii="方正大标宋_GBK" w:hAnsi="Times New Roman" w:eastAsia="方正大标宋_GBK" w:cs="Times New Roman"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sz w:val="36"/>
          <w:szCs w:val="36"/>
        </w:rPr>
        <w:t>中国青少年宫协会专业（工作）委员会</w:t>
      </w:r>
    </w:p>
    <w:p>
      <w:pPr>
        <w:spacing w:line="480" w:lineRule="exact"/>
        <w:jc w:val="center"/>
        <w:rPr>
          <w:rFonts w:hint="eastAsia" w:ascii="方正大标宋_GBK" w:hAnsi="Times New Roman" w:eastAsia="方正大标宋_GBK" w:cs="Times New Roman"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sz w:val="36"/>
          <w:szCs w:val="36"/>
        </w:rPr>
        <w:t>单位申请表</w:t>
      </w:r>
    </w:p>
    <w:p>
      <w:pPr>
        <w:spacing w:line="480" w:lineRule="exact"/>
        <w:ind w:right="125" w:firstLine="6720" w:firstLineChars="28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2023年  月</w:t>
      </w:r>
    </w:p>
    <w:tbl>
      <w:tblPr>
        <w:tblStyle w:val="2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28"/>
        <w:gridCol w:w="979"/>
        <w:gridCol w:w="1441"/>
        <w:gridCol w:w="141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单位全称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单位属性</w:t>
            </w:r>
          </w:p>
        </w:tc>
        <w:tc>
          <w:tcPr>
            <w:tcW w:w="7098" w:type="dxa"/>
            <w:gridSpan w:val="5"/>
            <w:noWrap w:val="0"/>
            <w:vAlign w:val="center"/>
          </w:tcPr>
          <w:p>
            <w:pPr>
              <w:spacing w:line="400" w:lineRule="exact"/>
              <w:ind w:firstLine="1080" w:firstLineChars="4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会员单位                 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非会员单位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联系地址</w:t>
            </w:r>
          </w:p>
        </w:tc>
        <w:tc>
          <w:tcPr>
            <w:tcW w:w="38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 责 人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专（工）委会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申报意向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469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座机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bookmarkStart w:id="0" w:name="_Hlk316299598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红色基因主题教育工作委员会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顾问咨询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理论研究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主题活动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文化艺术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体育体验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科技信息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国际交流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阅读推广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媒介与教育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学前教育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青年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青少年活动营地工作委员会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民办社会教育</w:t>
            </w:r>
          </w:p>
          <w:p>
            <w:pPr>
              <w:tabs>
                <w:tab w:val="left" w:pos="495"/>
              </w:tabs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专业委员会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填表说明：1.各会员单位可结合自身实际申报多个专委会，数量不限。请在申报意向栏中划“</w:t>
      </w:r>
      <w:r>
        <w:rPr>
          <w:rFonts w:ascii="Times New Roman" w:hAnsi="Times New Roman" w:eastAsia="仿宋_GB2312" w:cs="Times New Roman"/>
          <w:sz w:val="21"/>
          <w:szCs w:val="21"/>
        </w:rPr>
        <w:sym w:font="Wingdings 2" w:char="F050"/>
      </w:r>
      <w:r>
        <w:rPr>
          <w:rFonts w:ascii="Times New Roman" w:hAnsi="Times New Roman" w:eastAsia="仿宋_GB2312" w:cs="Times New Roman"/>
          <w:sz w:val="21"/>
          <w:szCs w:val="21"/>
        </w:rPr>
        <w:t>”；2.申报不设具体条件，各单位可结合自身条件申报任意专委会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，该申报表须加盖单位公章。</w:t>
      </w:r>
      <w:r>
        <w:rPr>
          <w:rFonts w:ascii="Times New Roman" w:hAnsi="Times New Roman" w:eastAsia="仿宋_GB2312" w:cs="Times New Roman"/>
          <w:sz w:val="21"/>
          <w:szCs w:val="21"/>
        </w:rPr>
        <w:t>3.请各单位于2023年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9</w:t>
      </w:r>
      <w:r>
        <w:rPr>
          <w:rFonts w:ascii="Times New Roman" w:hAnsi="Times New Roman" w:eastAsia="仿宋_GB2312" w:cs="Times New Roman"/>
          <w:sz w:val="21"/>
          <w:szCs w:val="21"/>
        </w:rPr>
        <w:t>月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日前将申报表以电子版形式发送至zggxhyb@126.com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方正大标宋_GBK" w:hAnsi="Times New Roman" w:eastAsia="方正大标宋_GBK" w:cs="Times New Roman"/>
          <w:sz w:val="36"/>
          <w:szCs w:val="36"/>
        </w:rPr>
      </w:pPr>
      <w:r>
        <w:rPr>
          <w:rFonts w:hint="eastAsia" w:ascii="方正大标宋_GBK" w:hAnsi="Times New Roman" w:eastAsia="方正大标宋_GBK" w:cs="Times New Roman"/>
          <w:sz w:val="36"/>
          <w:szCs w:val="36"/>
        </w:rPr>
        <w:t>中国青少年宫协会专业（工作）委员会</w:t>
      </w:r>
    </w:p>
    <w:p>
      <w:pPr>
        <w:jc w:val="center"/>
        <w:rPr>
          <w:rFonts w:hint="eastAsia" w:ascii="方正大标宋_GBK" w:hAnsi="Calibri" w:eastAsia="方正大标宋_GBK" w:cs="Times New Roman"/>
        </w:rPr>
      </w:pPr>
      <w:r>
        <w:rPr>
          <w:rFonts w:hint="eastAsia" w:ascii="方正大标宋_GBK" w:hAnsi="Calibri" w:eastAsia="方正大标宋_GBK" w:cs="Times New Roman"/>
          <w:sz w:val="36"/>
          <w:szCs w:val="36"/>
        </w:rPr>
        <w:t>委员人选登记表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13"/>
        <w:gridCol w:w="204"/>
        <w:gridCol w:w="557"/>
        <w:gridCol w:w="595"/>
        <w:gridCol w:w="808"/>
        <w:gridCol w:w="486"/>
        <w:gridCol w:w="584"/>
        <w:gridCol w:w="139"/>
        <w:gridCol w:w="701"/>
        <w:gridCol w:w="142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姓名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性别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籍贯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出生</w:t>
            </w: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年月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4038600</wp:posOffset>
                  </wp:positionH>
                  <wp:positionV relativeFrom="paragraph">
                    <wp:posOffset>350520</wp:posOffset>
                  </wp:positionV>
                  <wp:extent cx="1066800" cy="1485900"/>
                  <wp:effectExtent l="0" t="0" r="0" b="0"/>
                  <wp:wrapNone/>
                  <wp:docPr id="1" name="图片 2" descr="朱处长1寸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朱处长1寸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198120</wp:posOffset>
                  </wp:positionV>
                  <wp:extent cx="1066800" cy="1485900"/>
                  <wp:effectExtent l="0" t="0" r="0" b="0"/>
                  <wp:wrapNone/>
                  <wp:docPr id="2" name="图片 3" descr="朱处长1寸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朱处长1寸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bCs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198120</wp:posOffset>
                  </wp:positionV>
                  <wp:extent cx="1066800" cy="1485900"/>
                  <wp:effectExtent l="0" t="0" r="0" b="0"/>
                  <wp:wrapNone/>
                  <wp:docPr id="3" name="图片 4" descr="朱处长1寸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朱处长1寸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民族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政治面貌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文化程度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名称</w:t>
            </w:r>
          </w:p>
        </w:tc>
        <w:tc>
          <w:tcPr>
            <w:tcW w:w="4447" w:type="dxa"/>
            <w:gridSpan w:val="7"/>
            <w:vMerge w:val="restart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务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4447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职 称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通信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地址</w:t>
            </w:r>
          </w:p>
        </w:tc>
        <w:tc>
          <w:tcPr>
            <w:tcW w:w="8513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办公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  机</w:t>
            </w:r>
          </w:p>
        </w:tc>
        <w:tc>
          <w:tcPr>
            <w:tcW w:w="392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加入专业团体</w:t>
            </w:r>
          </w:p>
        </w:tc>
        <w:tc>
          <w:tcPr>
            <w:tcW w:w="709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申请专工委意向</w:t>
            </w:r>
          </w:p>
        </w:tc>
        <w:tc>
          <w:tcPr>
            <w:tcW w:w="7096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　　中国青少年宫协会    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　　</w:t>
            </w:r>
            <w:r>
              <w:rPr>
                <w:rFonts w:ascii="仿宋_GB2312" w:hAnsi="Calibri" w:eastAsia="仿宋_GB2312" w:cs="Times New Roman"/>
                <w:sz w:val="24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4" w:hRule="exact"/>
          <w:jc w:val="center"/>
        </w:trPr>
        <w:tc>
          <w:tcPr>
            <w:tcW w:w="7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个  人  简  历</w:t>
            </w:r>
          </w:p>
        </w:tc>
        <w:tc>
          <w:tcPr>
            <w:tcW w:w="8513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4" w:hRule="atLeast"/>
          <w:jc w:val="center"/>
        </w:trPr>
        <w:tc>
          <w:tcPr>
            <w:tcW w:w="7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获  奖  情  况</w:t>
            </w:r>
          </w:p>
        </w:tc>
        <w:tc>
          <w:tcPr>
            <w:tcW w:w="8513" w:type="dxa"/>
            <w:gridSpan w:val="11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7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社  会  兼  职</w:t>
            </w:r>
          </w:p>
        </w:tc>
        <w:tc>
          <w:tcPr>
            <w:tcW w:w="8513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928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推荐单位意见：</w:t>
            </w: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（盖 章） 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</w:t>
            </w:r>
          </w:p>
          <w:p>
            <w:pPr>
              <w:jc w:val="right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 月    日</w:t>
            </w:r>
          </w:p>
        </w:tc>
      </w:tr>
    </w:tbl>
    <w:p>
      <w:r>
        <w:rPr>
          <w:rFonts w:ascii="Times New Roman" w:hAnsi="Times New Roman" w:eastAsia="仿宋_GB2312" w:cs="Times New Roman"/>
          <w:sz w:val="24"/>
        </w:rPr>
        <w:t>填表说明：各会员单位</w:t>
      </w:r>
      <w:r>
        <w:rPr>
          <w:rFonts w:hint="eastAsia" w:ascii="Times New Roman" w:hAnsi="Times New Roman" w:eastAsia="仿宋_GB2312" w:cs="Times New Roman"/>
          <w:sz w:val="24"/>
        </w:rPr>
        <w:t>推荐委员人选数量不限，原则上每个人只能选择一个专工委。个人简历填写要简明扼要，获奖情况以填写省部级以上奖项为主。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JiZDFmOTVlNmI4ZTkzNWVlN2VlM2EwZWUxOTYifQ=="/>
  </w:docVars>
  <w:rsids>
    <w:rsidRoot w:val="29E85610"/>
    <w:rsid w:val="29E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2023-08-08T06:27:00Z</dcterms:created>
  <dc:creator>缑芮</dc:creator>
  <cp:lastModifiedBy>缑芮</cp:lastModifiedBy>
  <dcterms:modified xsi:type="dcterms:W3CDTF">2023-08-08T06:27:53Z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3E7C4FE70F0940D49E9D40CB86F3111C_11</vt:lpwstr>
  </property>
</Properties>
</file>