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60" w:lineRule="exact"/>
        <w:rPr>
          <w:rFonts w:hint="eastAsia" w:ascii="楷体" w:hAnsi="楷体" w:eastAsia="楷体" w:cs="楷体"/>
          <w:b w:val="0"/>
          <w:color w:val="auto"/>
          <w:sz w:val="32"/>
          <w:szCs w:val="32"/>
          <w:highlight w:val="none"/>
        </w:rPr>
      </w:pPr>
      <w:r>
        <w:rPr>
          <w:rFonts w:hint="eastAsia" w:ascii="楷体" w:hAnsi="楷体" w:eastAsia="楷体" w:cs="楷体"/>
          <w:b w:val="0"/>
          <w:color w:val="auto"/>
          <w:sz w:val="32"/>
          <w:szCs w:val="32"/>
          <w:highlight w:val="none"/>
        </w:rPr>
        <w:t>附件：</w:t>
      </w:r>
    </w:p>
    <w:p>
      <w:pPr>
        <w:pStyle w:val="2"/>
        <w:spacing w:before="0" w:after="0" w:line="560" w:lineRule="exact"/>
        <w:ind w:firstLine="880" w:firstLineChars="200"/>
        <w:jc w:val="center"/>
        <w:rPr>
          <w:rFonts w:hint="eastAsia" w:ascii="方正大标宋简体" w:hAnsi="方正大标宋简体" w:eastAsia="方正大标宋简体" w:cs="方正大标宋简体"/>
          <w:b w:val="0"/>
          <w:bCs/>
          <w:color w:val="auto"/>
          <w:szCs w:val="44"/>
          <w:highlight w:val="none"/>
        </w:rPr>
      </w:pPr>
      <w:r>
        <w:rPr>
          <w:rFonts w:hint="eastAsia" w:ascii="方正大标宋简体" w:hAnsi="方正大标宋简体" w:eastAsia="方正大标宋简体" w:cs="方正大标宋简体"/>
          <w:b w:val="0"/>
          <w:color w:val="auto"/>
          <w:szCs w:val="44"/>
          <w:highlight w:val="none"/>
        </w:rPr>
        <w:t>“创艺未来”青少年传统体育精神科技艺体创意展示活动规则</w:t>
      </w:r>
    </w:p>
    <w:p>
      <w:pPr>
        <w:ind w:firstLine="640" w:firstLineChars="200"/>
        <w:jc w:val="center"/>
        <w:rPr>
          <w:rFonts w:hint="eastAsia" w:ascii="仿宋_GB2312" w:hAnsi="仿宋_GB2312" w:eastAsia="仿宋_GB2312" w:cs="仿宋_GB2312"/>
          <w:color w:val="auto"/>
          <w:sz w:val="32"/>
          <w:szCs w:val="32"/>
          <w:highlight w:val="none"/>
        </w:rPr>
      </w:pPr>
    </w:p>
    <w:p>
      <w:pPr>
        <w:pStyle w:val="3"/>
        <w:keepNext w:val="0"/>
        <w:keepLines w:val="0"/>
        <w:snapToGrid w:val="0"/>
        <w:spacing w:line="520" w:lineRule="exact"/>
        <w:ind w:firstLine="640" w:firstLineChars="200"/>
        <w:jc w:val="left"/>
        <w:rPr>
          <w:rFonts w:hint="eastAsia" w:ascii="仿宋_GB2312" w:hAnsi="仿宋_GB2312" w:eastAsia="仿宋_GB2312" w:cs="仿宋_GB2312"/>
          <w:b w:val="0"/>
          <w:bCs/>
          <w:color w:val="auto"/>
          <w:szCs w:val="32"/>
          <w:highlight w:val="none"/>
        </w:rPr>
      </w:pPr>
      <w:r>
        <w:rPr>
          <w:rFonts w:hint="eastAsia" w:ascii="黑体" w:hAnsi="黑体" w:cs="黑体"/>
          <w:b w:val="0"/>
          <w:bCs/>
          <w:color w:val="auto"/>
          <w:szCs w:val="32"/>
          <w:highlight w:val="none"/>
        </w:rPr>
        <w:t>一 智能科技体育技艺秀</w:t>
      </w:r>
    </w:p>
    <w:p>
      <w:pPr>
        <w:pStyle w:val="4"/>
        <w:keepNext w:val="0"/>
        <w:keepLines w:val="0"/>
        <w:numPr>
          <w:ilvl w:val="0"/>
          <w:numId w:val="1"/>
        </w:numPr>
        <w:snapToGrid w:val="0"/>
        <w:spacing w:line="520" w:lineRule="exact"/>
        <w:ind w:firstLine="643" w:firstLineChars="200"/>
        <w:jc w:val="left"/>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活动目标</w:t>
      </w:r>
    </w:p>
    <w:p>
      <w:pPr>
        <w:pStyle w:val="4"/>
        <w:keepNext w:val="0"/>
        <w:keepLines w:val="0"/>
        <w:snapToGrid w:val="0"/>
        <w:spacing w:line="520" w:lineRule="exact"/>
        <w:ind w:firstLine="640" w:firstLineChars="200"/>
        <w:jc w:val="left"/>
        <w:rPr>
          <w:rFonts w:hint="eastAsia" w:ascii="仿宋_GB2312" w:hAnsi="仿宋_GB2312" w:eastAsia="仿宋_GB2312" w:cs="仿宋_GB2312"/>
          <w:b w:val="0"/>
          <w:bCs/>
          <w:color w:val="auto"/>
          <w:szCs w:val="32"/>
          <w:highlight w:val="none"/>
          <w:shd w:val="clear" w:color="auto" w:fill="FDFDFE"/>
        </w:rPr>
      </w:pPr>
      <w:bookmarkStart w:id="0" w:name="_Hlk191980390"/>
      <w:bookmarkEnd w:id="0"/>
      <w:r>
        <w:rPr>
          <w:rFonts w:hint="eastAsia" w:ascii="仿宋_GB2312" w:hAnsi="仿宋_GB2312" w:eastAsia="仿宋_GB2312" w:cs="仿宋_GB2312"/>
          <w:b w:val="0"/>
          <w:bCs/>
          <w:color w:val="auto"/>
          <w:szCs w:val="32"/>
          <w:highlight w:val="none"/>
          <w:shd w:val="clear" w:color="auto" w:fill="FDFDFE"/>
        </w:rPr>
        <w:t>通过积极参与活动，提高学生在智能科技与传统体育精神、体育技艺结合方面的创新与实践能力。让智能科技技术在体育领域的应用更广泛，推动科技技术在艺体领域的创新和普及，同时具有广泛的社会和文化价值。</w:t>
      </w:r>
    </w:p>
    <w:p>
      <w:pPr>
        <w:pStyle w:val="4"/>
        <w:keepNext w:val="0"/>
        <w:keepLines w:val="0"/>
        <w:snapToGrid w:val="0"/>
        <w:spacing w:line="520" w:lineRule="exact"/>
        <w:ind w:firstLine="643" w:firstLineChars="200"/>
        <w:jc w:val="left"/>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2.参与形式和要求</w:t>
      </w:r>
    </w:p>
    <w:p>
      <w:pPr>
        <w:ind w:firstLine="640" w:firstLineChars="200"/>
        <w:jc w:val="left"/>
        <w:rPr>
          <w:rFonts w:hint="eastAsia" w:ascii="仿宋_GB2312" w:hAnsi="仿宋_GB2312" w:eastAsia="仿宋_GB2312" w:cs="仿宋_GB2312"/>
          <w:color w:val="auto"/>
          <w:kern w:val="0"/>
          <w:sz w:val="32"/>
          <w:szCs w:val="32"/>
          <w:highlight w:val="none"/>
          <w:shd w:val="clear" w:color="auto" w:fill="FDFDFE"/>
          <w:lang w:val="en-US" w:eastAsia="zh-CN" w:bidi="ar"/>
        </w:rPr>
      </w:pPr>
      <w:r>
        <w:rPr>
          <w:rFonts w:hint="eastAsia" w:ascii="仿宋_GB2312" w:hAnsi="仿宋_GB2312" w:eastAsia="仿宋_GB2312" w:cs="仿宋_GB2312"/>
          <w:color w:val="auto"/>
          <w:kern w:val="0"/>
          <w:sz w:val="32"/>
          <w:szCs w:val="32"/>
          <w:highlight w:val="none"/>
          <w:shd w:val="clear" w:color="auto" w:fill="FDFDFE"/>
          <w:lang w:eastAsia="zh-CN" w:bidi="ar"/>
        </w:rPr>
        <w:t>（</w:t>
      </w:r>
      <w:r>
        <w:rPr>
          <w:rFonts w:hint="eastAsia" w:ascii="仿宋_GB2312" w:hAnsi="仿宋_GB2312" w:eastAsia="仿宋_GB2312" w:cs="仿宋_GB2312"/>
          <w:color w:val="auto"/>
          <w:kern w:val="0"/>
          <w:sz w:val="32"/>
          <w:szCs w:val="32"/>
          <w:highlight w:val="none"/>
          <w:shd w:val="clear" w:color="auto" w:fill="FDFDFE"/>
          <w:lang w:val="en-US" w:eastAsia="zh-CN" w:bidi="ar"/>
        </w:rPr>
        <w:t>1）</w:t>
      </w:r>
      <w:r>
        <w:rPr>
          <w:rFonts w:hint="eastAsia" w:ascii="仿宋_GB2312" w:hAnsi="仿宋_GB2312" w:eastAsia="仿宋_GB2312" w:cs="仿宋_GB2312"/>
          <w:color w:val="auto"/>
          <w:kern w:val="0"/>
          <w:sz w:val="32"/>
          <w:szCs w:val="32"/>
          <w:highlight w:val="none"/>
          <w:shd w:val="clear" w:color="auto" w:fill="FDFDFE"/>
          <w:lang w:bidi="ar"/>
        </w:rPr>
        <w:t>活动</w:t>
      </w:r>
      <w:r>
        <w:rPr>
          <w:rFonts w:hint="eastAsia" w:ascii="仿宋_GB2312" w:hAnsi="仿宋_GB2312" w:eastAsia="仿宋_GB2312" w:cs="仿宋_GB2312"/>
          <w:color w:val="auto"/>
          <w:kern w:val="0"/>
          <w:sz w:val="32"/>
          <w:szCs w:val="32"/>
          <w:highlight w:val="none"/>
          <w:shd w:val="clear" w:color="auto" w:fill="FDFDFE"/>
          <w:lang w:val="en-US" w:eastAsia="zh-CN" w:bidi="ar"/>
        </w:rPr>
        <w:t>通过线上提交视频作品</w:t>
      </w:r>
      <w:r>
        <w:rPr>
          <w:rFonts w:hint="eastAsia" w:ascii="仿宋_GB2312" w:hAnsi="仿宋_GB2312" w:eastAsia="仿宋_GB2312" w:cs="仿宋_GB2312"/>
          <w:color w:val="auto"/>
          <w:kern w:val="0"/>
          <w:sz w:val="32"/>
          <w:szCs w:val="32"/>
          <w:highlight w:val="none"/>
          <w:shd w:val="clear" w:color="auto" w:fill="FDFDFE"/>
          <w:lang w:bidi="ar"/>
        </w:rPr>
        <w:t>参与展示</w:t>
      </w:r>
      <w:r>
        <w:rPr>
          <w:rFonts w:hint="eastAsia" w:ascii="仿宋_GB2312" w:hAnsi="仿宋_GB2312" w:eastAsia="仿宋_GB2312" w:cs="仿宋_GB2312"/>
          <w:color w:val="auto"/>
          <w:kern w:val="0"/>
          <w:sz w:val="32"/>
          <w:szCs w:val="32"/>
          <w:highlight w:val="none"/>
          <w:shd w:val="clear" w:color="auto" w:fill="FDFDFE"/>
          <w:lang w:eastAsia="zh-CN" w:bidi="ar"/>
        </w:rPr>
        <w:t>；</w:t>
      </w:r>
    </w:p>
    <w:p>
      <w:pPr>
        <w:snapToGrid w:val="0"/>
        <w:spacing w:line="520" w:lineRule="exact"/>
        <w:ind w:firstLine="640" w:firstLineChars="200"/>
        <w:jc w:val="left"/>
        <w:rPr>
          <w:rFonts w:hint="eastAsia" w:ascii="仿宋_GB2312" w:hAnsi="仿宋_GB2312" w:eastAsia="仿宋_GB2312" w:cs="仿宋_GB2312"/>
          <w:color w:val="auto"/>
          <w:kern w:val="0"/>
          <w:sz w:val="32"/>
          <w:szCs w:val="32"/>
          <w:highlight w:val="none"/>
          <w:shd w:val="clear" w:color="auto" w:fill="FDFDFE"/>
          <w:lang w:bidi="ar"/>
        </w:rPr>
      </w:pPr>
      <w:r>
        <w:rPr>
          <w:rFonts w:hint="eastAsia" w:ascii="仿宋_GB2312" w:hAnsi="仿宋_GB2312" w:eastAsia="仿宋_GB2312" w:cs="仿宋_GB2312"/>
          <w:color w:val="auto"/>
          <w:kern w:val="0"/>
          <w:sz w:val="32"/>
          <w:szCs w:val="32"/>
          <w:highlight w:val="none"/>
          <w:shd w:val="clear" w:color="auto" w:fill="FDFDFE"/>
          <w:lang w:eastAsia="zh-CN" w:bidi="ar"/>
        </w:rPr>
        <w:t>（</w:t>
      </w:r>
      <w:r>
        <w:rPr>
          <w:rFonts w:hint="eastAsia" w:ascii="仿宋_GB2312" w:hAnsi="仿宋_GB2312" w:eastAsia="仿宋_GB2312" w:cs="仿宋_GB2312"/>
          <w:color w:val="auto"/>
          <w:kern w:val="0"/>
          <w:sz w:val="32"/>
          <w:szCs w:val="32"/>
          <w:highlight w:val="none"/>
          <w:shd w:val="clear" w:color="auto" w:fill="FDFDFE"/>
          <w:lang w:val="en-US" w:eastAsia="zh-CN" w:bidi="ar"/>
        </w:rPr>
        <w:t>2）</w:t>
      </w:r>
      <w:r>
        <w:rPr>
          <w:rFonts w:hint="eastAsia" w:ascii="仿宋_GB2312" w:hAnsi="仿宋_GB2312" w:eastAsia="仿宋_GB2312" w:cs="仿宋_GB2312"/>
          <w:color w:val="auto"/>
          <w:kern w:val="0"/>
          <w:sz w:val="32"/>
          <w:szCs w:val="32"/>
          <w:highlight w:val="none"/>
          <w:shd w:val="clear" w:color="auto" w:fill="FDFDFE"/>
          <w:lang w:bidi="ar"/>
        </w:rPr>
        <w:t>参与学生可以为个人或团队；</w:t>
      </w:r>
    </w:p>
    <w:p>
      <w:pPr>
        <w:snapToGrid w:val="0"/>
        <w:spacing w:before="72" w:line="520" w:lineRule="exact"/>
        <w:ind w:firstLine="640" w:firstLineChars="200"/>
        <w:jc w:val="left"/>
        <w:rPr>
          <w:rFonts w:hint="eastAsia" w:ascii="仿宋_GB2312" w:hAnsi="仿宋_GB2312" w:eastAsia="仿宋_GB2312" w:cs="仿宋_GB2312"/>
          <w:color w:val="auto"/>
          <w:kern w:val="0"/>
          <w:sz w:val="32"/>
          <w:szCs w:val="32"/>
          <w:highlight w:val="none"/>
          <w:shd w:val="clear" w:color="auto" w:fill="FDFDFE"/>
          <w:lang w:bidi="ar"/>
        </w:rPr>
      </w:pPr>
      <w:r>
        <w:rPr>
          <w:rFonts w:hint="eastAsia" w:ascii="仿宋_GB2312" w:hAnsi="仿宋_GB2312" w:eastAsia="仿宋_GB2312" w:cs="仿宋_GB2312"/>
          <w:color w:val="auto"/>
          <w:kern w:val="0"/>
          <w:sz w:val="32"/>
          <w:szCs w:val="32"/>
          <w:highlight w:val="none"/>
          <w:shd w:val="clear" w:color="auto" w:fill="FDFDFE"/>
          <w:lang w:eastAsia="zh-CN" w:bidi="ar"/>
        </w:rPr>
        <w:t>（</w:t>
      </w:r>
      <w:r>
        <w:rPr>
          <w:rFonts w:hint="eastAsia" w:ascii="仿宋_GB2312" w:hAnsi="仿宋_GB2312" w:eastAsia="仿宋_GB2312" w:cs="仿宋_GB2312"/>
          <w:color w:val="auto"/>
          <w:kern w:val="0"/>
          <w:sz w:val="32"/>
          <w:szCs w:val="32"/>
          <w:highlight w:val="none"/>
          <w:shd w:val="clear" w:color="auto" w:fill="FDFDFE"/>
          <w:lang w:val="en-US" w:eastAsia="zh-CN" w:bidi="ar"/>
        </w:rPr>
        <w:t>3）</w:t>
      </w:r>
      <w:r>
        <w:rPr>
          <w:rFonts w:hint="eastAsia" w:ascii="仿宋_GB2312" w:hAnsi="仿宋_GB2312" w:eastAsia="仿宋_GB2312" w:cs="仿宋_GB2312"/>
          <w:color w:val="auto"/>
          <w:kern w:val="0"/>
          <w:sz w:val="32"/>
          <w:szCs w:val="32"/>
          <w:highlight w:val="none"/>
          <w:shd w:val="clear" w:color="auto" w:fill="FDFDFE"/>
          <w:lang w:bidi="ar"/>
        </w:rPr>
        <w:t>参与学生需具备一定的体育技能与智能科技技术结合运用的能力；</w:t>
      </w:r>
    </w:p>
    <w:p>
      <w:pPr>
        <w:pStyle w:val="4"/>
        <w:keepNext w:val="0"/>
        <w:keepLines w:val="0"/>
        <w:snapToGrid w:val="0"/>
        <w:spacing w:line="520" w:lineRule="exact"/>
        <w:ind w:firstLine="643" w:firstLineChars="200"/>
        <w:jc w:val="left"/>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3. 活动内容</w:t>
      </w:r>
    </w:p>
    <w:p>
      <w:pPr>
        <w:snapToGrid w:val="0"/>
        <w:spacing w:line="520" w:lineRule="exact"/>
        <w:ind w:firstLine="640" w:firstLineChars="200"/>
        <w:jc w:val="left"/>
        <w:rPr>
          <w:rFonts w:hint="eastAsia" w:ascii="仿宋_GB2312" w:hAnsi="仿宋_GB2312" w:eastAsia="仿宋_GB2312" w:cs="仿宋_GB2312"/>
          <w:color w:val="auto"/>
          <w:kern w:val="0"/>
          <w:sz w:val="32"/>
          <w:szCs w:val="32"/>
          <w:highlight w:val="none"/>
          <w:shd w:val="clear" w:color="auto" w:fill="FDFDFE"/>
          <w:lang w:bidi="ar"/>
        </w:rPr>
      </w:pPr>
      <w:bookmarkStart w:id="1" w:name="_Hlk191981220"/>
      <w:r>
        <w:rPr>
          <w:rFonts w:hint="eastAsia" w:ascii="仿宋_GB2312" w:hAnsi="仿宋_GB2312" w:eastAsia="仿宋_GB2312" w:cs="仿宋_GB2312"/>
          <w:color w:val="auto"/>
          <w:kern w:val="0"/>
          <w:sz w:val="32"/>
          <w:szCs w:val="32"/>
          <w:highlight w:val="none"/>
          <w:shd w:val="clear" w:color="auto" w:fill="FDFDFE"/>
          <w:lang w:eastAsia="zh-CN" w:bidi="ar"/>
        </w:rPr>
        <w:t>（</w:t>
      </w:r>
      <w:r>
        <w:rPr>
          <w:rFonts w:hint="eastAsia" w:ascii="仿宋_GB2312" w:hAnsi="仿宋_GB2312" w:eastAsia="仿宋_GB2312" w:cs="仿宋_GB2312"/>
          <w:color w:val="auto"/>
          <w:kern w:val="0"/>
          <w:sz w:val="32"/>
          <w:szCs w:val="32"/>
          <w:highlight w:val="none"/>
          <w:shd w:val="clear" w:color="auto" w:fill="FDFDFE"/>
          <w:lang w:val="en-US" w:eastAsia="zh-CN" w:bidi="ar"/>
        </w:rPr>
        <w:t>1）将智能科技（</w:t>
      </w:r>
      <w:r>
        <w:rPr>
          <w:rFonts w:hint="default" w:ascii="仿宋_GB2312" w:hAnsi="仿宋_GB2312" w:eastAsia="仿宋_GB2312" w:cs="仿宋_GB2312"/>
          <w:color w:val="auto"/>
          <w:kern w:val="0"/>
          <w:sz w:val="32"/>
          <w:szCs w:val="32"/>
          <w:highlight w:val="none"/>
          <w:shd w:val="clear" w:color="auto" w:fill="FDFDFE"/>
          <w:lang w:val="en-US" w:eastAsia="zh-CN" w:bidi="ar"/>
        </w:rPr>
        <w:t>比如智慧舞台、AI人工智能、机器人、传感器</w:t>
      </w:r>
      <w:r>
        <w:rPr>
          <w:rFonts w:hint="eastAsia" w:ascii="仿宋_GB2312" w:hAnsi="仿宋_GB2312" w:eastAsia="仿宋_GB2312" w:cs="仿宋_GB2312"/>
          <w:color w:val="auto"/>
          <w:kern w:val="0"/>
          <w:sz w:val="32"/>
          <w:szCs w:val="32"/>
          <w:highlight w:val="none"/>
          <w:shd w:val="clear" w:color="auto" w:fill="FDFDFE"/>
          <w:lang w:val="en-US" w:eastAsia="zh-CN" w:bidi="ar"/>
        </w:rPr>
        <w:t>等）与</w:t>
      </w:r>
      <w:r>
        <w:rPr>
          <w:rFonts w:hint="default" w:ascii="仿宋_GB2312" w:hAnsi="仿宋_GB2312" w:eastAsia="仿宋_GB2312" w:cs="仿宋_GB2312"/>
          <w:color w:val="auto"/>
          <w:kern w:val="0"/>
          <w:sz w:val="32"/>
          <w:szCs w:val="32"/>
          <w:highlight w:val="none"/>
          <w:shd w:val="clear" w:color="auto" w:fill="FDFDFE"/>
          <w:lang w:val="en-US" w:eastAsia="zh-CN" w:bidi="ar"/>
        </w:rPr>
        <w:t>体育技艺结合起来</w:t>
      </w:r>
      <w:r>
        <w:rPr>
          <w:rFonts w:hint="eastAsia" w:ascii="仿宋_GB2312" w:hAnsi="仿宋_GB2312" w:eastAsia="仿宋_GB2312" w:cs="仿宋_GB2312"/>
          <w:color w:val="auto"/>
          <w:kern w:val="0"/>
          <w:sz w:val="32"/>
          <w:szCs w:val="32"/>
          <w:highlight w:val="none"/>
          <w:shd w:val="clear" w:color="auto" w:fill="FDFDFE"/>
          <w:lang w:val="en-US" w:eastAsia="zh-CN" w:bidi="ar"/>
        </w:rPr>
        <w:t>，编排节目表演展示。</w:t>
      </w:r>
    </w:p>
    <w:bookmarkEnd w:id="1"/>
    <w:p>
      <w:pPr>
        <w:snapToGrid w:val="0"/>
        <w:spacing w:line="520" w:lineRule="exact"/>
        <w:ind w:firstLine="640" w:firstLineChars="200"/>
        <w:jc w:val="left"/>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kern w:val="0"/>
          <w:sz w:val="32"/>
          <w:szCs w:val="32"/>
          <w:highlight w:val="none"/>
          <w:shd w:val="clear" w:color="auto" w:fill="FDFDFE"/>
          <w:lang w:eastAsia="zh-CN" w:bidi="ar"/>
        </w:rPr>
        <w:t>（</w:t>
      </w:r>
      <w:r>
        <w:rPr>
          <w:rFonts w:hint="eastAsia" w:ascii="仿宋_GB2312" w:hAnsi="仿宋_GB2312" w:eastAsia="仿宋_GB2312" w:cs="仿宋_GB2312"/>
          <w:color w:val="auto"/>
          <w:kern w:val="0"/>
          <w:sz w:val="32"/>
          <w:szCs w:val="32"/>
          <w:highlight w:val="none"/>
          <w:shd w:val="clear" w:color="auto" w:fill="FDFDFE"/>
          <w:lang w:val="en-US" w:eastAsia="zh-CN" w:bidi="ar"/>
        </w:rPr>
        <w:t>2）</w:t>
      </w:r>
      <w:r>
        <w:rPr>
          <w:rFonts w:hint="eastAsia" w:ascii="仿宋_GB2312" w:hAnsi="仿宋_GB2312" w:eastAsia="仿宋_GB2312" w:cs="仿宋_GB2312"/>
          <w:color w:val="auto"/>
          <w:kern w:val="0"/>
          <w:sz w:val="32"/>
          <w:szCs w:val="32"/>
          <w:highlight w:val="none"/>
          <w:shd w:val="clear" w:color="auto" w:fill="FDFDFE"/>
          <w:lang w:bidi="ar"/>
        </w:rPr>
        <w:t>表演内容包含至少两种不同的体育项目</w:t>
      </w:r>
      <w:r>
        <w:rPr>
          <w:rFonts w:hint="eastAsia" w:ascii="仿宋_GB2312" w:hAnsi="仿宋_GB2312" w:eastAsia="仿宋_GB2312" w:cs="仿宋_GB2312"/>
          <w:color w:val="auto"/>
          <w:kern w:val="0"/>
          <w:sz w:val="32"/>
          <w:szCs w:val="32"/>
          <w:highlight w:val="none"/>
          <w:shd w:val="clear" w:color="auto" w:fill="FDFDFE"/>
          <w:lang w:val="en-US" w:eastAsia="zh-CN" w:bidi="ar"/>
        </w:rPr>
        <w:t>(</w:t>
      </w:r>
      <w:r>
        <w:rPr>
          <w:rFonts w:hint="default" w:ascii="仿宋_GB2312" w:hAnsi="仿宋_GB2312" w:eastAsia="仿宋_GB2312" w:cs="仿宋_GB2312"/>
          <w:color w:val="auto"/>
          <w:kern w:val="0"/>
          <w:sz w:val="32"/>
          <w:szCs w:val="32"/>
          <w:highlight w:val="none"/>
          <w:shd w:val="clear" w:color="auto" w:fill="FDFDFE"/>
          <w:lang w:val="en-US" w:eastAsia="zh-CN" w:bidi="ar"/>
        </w:rPr>
        <w:t>比如篮球、足球、体操、武术或者舞蹈</w:t>
      </w:r>
      <w:r>
        <w:rPr>
          <w:rFonts w:hint="eastAsia" w:ascii="仿宋_GB2312" w:hAnsi="仿宋_GB2312" w:eastAsia="仿宋_GB2312" w:cs="仿宋_GB2312"/>
          <w:color w:val="auto"/>
          <w:kern w:val="0"/>
          <w:sz w:val="32"/>
          <w:szCs w:val="32"/>
          <w:highlight w:val="none"/>
          <w:shd w:val="clear" w:color="auto" w:fill="FDFDFE"/>
          <w:lang w:val="en-US" w:eastAsia="zh-CN" w:bidi="ar"/>
        </w:rPr>
        <w:t>等）</w:t>
      </w:r>
      <w:r>
        <w:rPr>
          <w:rFonts w:hint="eastAsia" w:ascii="仿宋_GB2312" w:hAnsi="仿宋_GB2312" w:eastAsia="仿宋_GB2312" w:cs="仿宋_GB2312"/>
          <w:color w:val="auto"/>
          <w:kern w:val="0"/>
          <w:sz w:val="32"/>
          <w:szCs w:val="32"/>
          <w:highlight w:val="none"/>
          <w:shd w:val="clear" w:color="auto" w:fill="FDFDFE"/>
          <w:lang w:bidi="ar"/>
        </w:rPr>
        <w:t>，</w:t>
      </w:r>
      <w:r>
        <w:rPr>
          <w:rFonts w:hint="eastAsia" w:ascii="仿宋_GB2312" w:hAnsi="仿宋_GB2312" w:eastAsia="仿宋_GB2312" w:cs="仿宋_GB2312"/>
          <w:color w:val="auto"/>
          <w:kern w:val="0"/>
          <w:sz w:val="32"/>
          <w:szCs w:val="32"/>
          <w:highlight w:val="none"/>
          <w:shd w:val="clear" w:color="auto" w:fill="FDFDFE"/>
          <w:lang w:val="en-US" w:eastAsia="zh-CN" w:bidi="ar"/>
        </w:rPr>
        <w:t>通过与</w:t>
      </w:r>
      <w:r>
        <w:rPr>
          <w:rFonts w:hint="default" w:ascii="仿宋_GB2312" w:hAnsi="仿宋_GB2312" w:eastAsia="仿宋_GB2312" w:cs="仿宋_GB2312"/>
          <w:color w:val="auto"/>
          <w:kern w:val="0"/>
          <w:sz w:val="32"/>
          <w:szCs w:val="32"/>
          <w:highlight w:val="none"/>
          <w:shd w:val="clear" w:color="auto" w:fill="FDFDFE"/>
          <w:lang w:val="en-US" w:eastAsia="zh-CN" w:bidi="ar"/>
        </w:rPr>
        <w:t>智能科技</w:t>
      </w:r>
      <w:r>
        <w:rPr>
          <w:rFonts w:hint="eastAsia" w:ascii="仿宋_GB2312" w:hAnsi="仿宋_GB2312" w:eastAsia="仿宋_GB2312" w:cs="仿宋_GB2312"/>
          <w:color w:val="auto"/>
          <w:kern w:val="0"/>
          <w:sz w:val="32"/>
          <w:szCs w:val="32"/>
          <w:highlight w:val="none"/>
          <w:shd w:val="clear" w:color="auto" w:fill="FDFDFE"/>
          <w:lang w:val="en-US" w:eastAsia="zh-CN" w:bidi="ar"/>
        </w:rPr>
        <w:t>的结合</w:t>
      </w:r>
      <w:r>
        <w:rPr>
          <w:rFonts w:hint="default" w:ascii="仿宋_GB2312" w:hAnsi="仿宋_GB2312" w:eastAsia="仿宋_GB2312" w:cs="仿宋_GB2312"/>
          <w:color w:val="auto"/>
          <w:kern w:val="0"/>
          <w:sz w:val="32"/>
          <w:szCs w:val="32"/>
          <w:highlight w:val="none"/>
          <w:shd w:val="clear" w:color="auto" w:fill="FDFDFE"/>
          <w:lang w:val="en-US" w:eastAsia="zh-CN" w:bidi="ar"/>
        </w:rPr>
        <w:t>，</w:t>
      </w:r>
      <w:r>
        <w:rPr>
          <w:rFonts w:hint="eastAsia" w:ascii="仿宋_GB2312" w:hAnsi="仿宋_GB2312" w:eastAsia="仿宋_GB2312" w:cs="仿宋_GB2312"/>
          <w:color w:val="auto"/>
          <w:kern w:val="0"/>
          <w:sz w:val="32"/>
          <w:szCs w:val="32"/>
          <w:highlight w:val="none"/>
          <w:shd w:val="clear" w:color="auto" w:fill="FDFDFE"/>
          <w:lang w:bidi="ar"/>
        </w:rPr>
        <w:t>展示智能科技如何提升或改变传统体育技艺</w:t>
      </w:r>
      <w:r>
        <w:rPr>
          <w:rFonts w:hint="eastAsia" w:ascii="仿宋_GB2312" w:hAnsi="仿宋_GB2312" w:eastAsia="仿宋_GB2312" w:cs="仿宋_GB2312"/>
          <w:color w:val="auto"/>
          <w:kern w:val="0"/>
          <w:sz w:val="32"/>
          <w:szCs w:val="32"/>
          <w:highlight w:val="none"/>
          <w:shd w:val="clear" w:color="auto" w:fill="FDFDFE"/>
          <w:lang w:eastAsia="zh-CN" w:bidi="ar"/>
        </w:rPr>
        <w:t>。</w:t>
      </w:r>
    </w:p>
    <w:p>
      <w:pPr>
        <w:pStyle w:val="4"/>
        <w:keepNext w:val="0"/>
        <w:keepLines w:val="0"/>
        <w:snapToGrid w:val="0"/>
        <w:spacing w:line="520" w:lineRule="exact"/>
        <w:ind w:firstLine="643" w:firstLineChars="200"/>
        <w:jc w:val="left"/>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4</w:t>
      </w:r>
      <w:r>
        <w:rPr>
          <w:rFonts w:hint="eastAsia" w:ascii="仿宋_GB2312" w:hAnsi="仿宋_GB2312" w:eastAsia="仿宋_GB2312" w:cs="仿宋_GB2312"/>
          <w:color w:val="auto"/>
          <w:szCs w:val="32"/>
          <w:highlight w:val="none"/>
        </w:rPr>
        <w:t>. 评分标准</w:t>
      </w:r>
    </w:p>
    <w:p>
      <w:pPr>
        <w:kinsoku w:val="0"/>
        <w:snapToGrid w:val="0"/>
        <w:spacing w:line="520" w:lineRule="exact"/>
        <w:ind w:firstLine="640" w:firstLineChars="200"/>
        <w:jc w:val="left"/>
        <w:rPr>
          <w:rFonts w:hint="eastAsia" w:ascii="仿宋_GB2312" w:hAnsi="仿宋_GB2312" w:eastAsia="仿宋_GB2312" w:cs="仿宋_GB2312"/>
          <w:color w:val="auto"/>
          <w:kern w:val="0"/>
          <w:sz w:val="32"/>
          <w:szCs w:val="32"/>
          <w:highlight w:val="none"/>
          <w:shd w:val="clear" w:color="auto" w:fill="FDFDFE"/>
          <w:lang w:bidi="ar"/>
        </w:rPr>
      </w:pPr>
      <w:r>
        <w:rPr>
          <w:rFonts w:hint="eastAsia" w:ascii="仿宋_GB2312" w:hAnsi="仿宋_GB2312" w:eastAsia="仿宋_GB2312" w:cs="仿宋_GB2312"/>
          <w:color w:val="auto"/>
          <w:kern w:val="0"/>
          <w:sz w:val="32"/>
          <w:szCs w:val="32"/>
          <w:highlight w:val="none"/>
          <w:shd w:val="clear" w:color="auto" w:fill="FDFDFE"/>
          <w:lang w:bidi="ar"/>
        </w:rPr>
        <w:t>创新性（30%）作品需呈现原创的智能科技与体育融合方案，体现跨学科创新思维（如AI算法优化传统训练模式或AR技术重构运动叙事）</w:t>
      </w:r>
    </w:p>
    <w:p>
      <w:pPr>
        <w:kinsoku w:val="0"/>
        <w:snapToGrid w:val="0"/>
        <w:spacing w:line="520" w:lineRule="exact"/>
        <w:ind w:firstLine="640" w:firstLineChars="200"/>
        <w:jc w:val="left"/>
        <w:rPr>
          <w:rFonts w:hint="eastAsia" w:ascii="仿宋_GB2312" w:hAnsi="仿宋_GB2312" w:eastAsia="仿宋_GB2312" w:cs="仿宋_GB2312"/>
          <w:color w:val="auto"/>
          <w:kern w:val="0"/>
          <w:sz w:val="32"/>
          <w:szCs w:val="32"/>
          <w:highlight w:val="none"/>
          <w:shd w:val="clear" w:color="auto" w:fill="FDFDFE"/>
          <w:lang w:bidi="ar"/>
        </w:rPr>
      </w:pPr>
      <w:r>
        <w:rPr>
          <w:rFonts w:hint="eastAsia" w:ascii="仿宋_GB2312" w:hAnsi="仿宋_GB2312" w:eastAsia="仿宋_GB2312" w:cs="仿宋_GB2312"/>
          <w:color w:val="auto"/>
          <w:kern w:val="0"/>
          <w:sz w:val="32"/>
          <w:szCs w:val="32"/>
          <w:highlight w:val="none"/>
          <w:shd w:val="clear" w:color="auto" w:fill="FDFDFE"/>
          <w:lang w:bidi="ar"/>
        </w:rPr>
        <w:t>技术性（30%）技术架构需包含可扩展接口，支持至少3种体育场景迁移应用</w:t>
      </w:r>
    </w:p>
    <w:p>
      <w:pPr>
        <w:kinsoku w:val="0"/>
        <w:snapToGrid w:val="0"/>
        <w:spacing w:line="520" w:lineRule="exact"/>
        <w:ind w:firstLine="640" w:firstLineChars="200"/>
        <w:jc w:val="left"/>
        <w:rPr>
          <w:rFonts w:hint="eastAsia" w:ascii="仿宋_GB2312" w:hAnsi="仿宋_GB2312" w:eastAsia="仿宋_GB2312" w:cs="仿宋_GB2312"/>
          <w:color w:val="auto"/>
          <w:kern w:val="0"/>
          <w:sz w:val="32"/>
          <w:szCs w:val="32"/>
          <w:highlight w:val="none"/>
          <w:shd w:val="clear" w:color="auto" w:fill="FDFDFE"/>
          <w:lang w:bidi="ar"/>
        </w:rPr>
      </w:pPr>
      <w:r>
        <w:rPr>
          <w:rFonts w:hint="eastAsia" w:ascii="仿宋_GB2312" w:hAnsi="仿宋_GB2312" w:eastAsia="仿宋_GB2312" w:cs="仿宋_GB2312"/>
          <w:color w:val="auto"/>
          <w:kern w:val="0"/>
          <w:sz w:val="32"/>
          <w:szCs w:val="32"/>
          <w:highlight w:val="none"/>
          <w:shd w:val="clear" w:color="auto" w:fill="FDFDFE"/>
          <w:lang w:bidi="ar"/>
        </w:rPr>
        <w:t>艺术性（20%）视听表达须建立科技美学语言体系，叙事结构需包含起承转合的戏剧张力</w:t>
      </w:r>
    </w:p>
    <w:p>
      <w:pPr>
        <w:snapToGrid w:val="0"/>
        <w:spacing w:line="520" w:lineRule="exact"/>
        <w:ind w:firstLine="640" w:firstLineChars="200"/>
        <w:jc w:val="left"/>
        <w:rPr>
          <w:rFonts w:hint="eastAsia" w:ascii="仿宋_GB2312" w:hAnsi="仿宋_GB2312" w:eastAsia="仿宋_GB2312" w:cs="仿宋_GB2312"/>
          <w:color w:val="auto"/>
          <w:kern w:val="0"/>
          <w:sz w:val="32"/>
          <w:szCs w:val="32"/>
          <w:highlight w:val="none"/>
          <w:shd w:val="clear" w:color="auto" w:fill="FDFDFE"/>
          <w:lang w:bidi="ar"/>
        </w:rPr>
      </w:pPr>
      <w:r>
        <w:rPr>
          <w:rFonts w:hint="eastAsia" w:ascii="仿宋_GB2312" w:hAnsi="仿宋_GB2312" w:eastAsia="仿宋_GB2312" w:cs="仿宋_GB2312"/>
          <w:color w:val="auto"/>
          <w:kern w:val="0"/>
          <w:sz w:val="32"/>
          <w:szCs w:val="32"/>
          <w:highlight w:val="none"/>
          <w:shd w:val="clear" w:color="auto" w:fill="FDFDFE"/>
          <w:lang w:bidi="ar"/>
        </w:rPr>
        <w:t>体育技艺（20%）要求展示复合型运动技能（至少融合2类体育项目的核心技术动作）</w:t>
      </w:r>
    </w:p>
    <w:p>
      <w:pPr>
        <w:pStyle w:val="7"/>
        <w:shd w:val="clear" w:color="auto" w:fill="FDFDFE"/>
        <w:snapToGrid w:val="0"/>
        <w:spacing w:before="168" w:beforeAutospacing="0" w:afterAutospacing="0" w:line="520" w:lineRule="exact"/>
        <w:ind w:firstLine="640" w:firstLineChars="200"/>
        <w:rPr>
          <w:rFonts w:hint="eastAsia" w:ascii="黑体" w:hAnsi="黑体" w:eastAsia="黑体" w:cs="黑体"/>
          <w:bCs/>
          <w:color w:val="auto"/>
          <w:kern w:val="2"/>
          <w:sz w:val="32"/>
          <w:szCs w:val="32"/>
          <w:highlight w:val="none"/>
        </w:rPr>
      </w:pPr>
      <w:r>
        <w:rPr>
          <w:rFonts w:hint="eastAsia" w:ascii="黑体" w:hAnsi="黑体" w:eastAsia="黑体" w:cs="黑体"/>
          <w:bCs/>
          <w:color w:val="auto"/>
          <w:kern w:val="2"/>
          <w:sz w:val="32"/>
          <w:szCs w:val="32"/>
          <w:highlight w:val="none"/>
        </w:rPr>
        <w:t>二</w:t>
      </w:r>
      <w:r>
        <w:rPr>
          <w:rFonts w:hint="eastAsia" w:ascii="黑体" w:hAnsi="黑体" w:eastAsia="黑体" w:cs="黑体"/>
          <w:bCs/>
          <w:color w:val="auto"/>
          <w:kern w:val="2"/>
          <w:sz w:val="32"/>
          <w:szCs w:val="32"/>
          <w:highlight w:val="none"/>
          <w:lang w:eastAsia="zh-CN"/>
        </w:rPr>
        <w:t>、</w:t>
      </w:r>
      <w:r>
        <w:rPr>
          <w:rFonts w:hint="eastAsia" w:ascii="黑体" w:hAnsi="黑体" w:eastAsia="黑体" w:cs="黑体"/>
          <w:bCs/>
          <w:color w:val="auto"/>
          <w:kern w:val="2"/>
          <w:sz w:val="32"/>
          <w:szCs w:val="32"/>
          <w:highlight w:val="none"/>
        </w:rPr>
        <w:t>AI舞台艺体科创剧</w:t>
      </w:r>
    </w:p>
    <w:p>
      <w:pPr>
        <w:pStyle w:val="4"/>
        <w:keepNext w:val="0"/>
        <w:keepLines w:val="0"/>
        <w:numPr>
          <w:ilvl w:val="0"/>
          <w:numId w:val="2"/>
        </w:numPr>
        <w:snapToGrid w:val="0"/>
        <w:spacing w:line="520" w:lineRule="exact"/>
        <w:ind w:firstLine="643" w:firstLineChars="200"/>
        <w:jc w:val="left"/>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活动目标</w:t>
      </w:r>
    </w:p>
    <w:p>
      <w:pPr>
        <w:pStyle w:val="4"/>
        <w:keepNext w:val="0"/>
        <w:keepLines w:val="0"/>
        <w:snapToGrid w:val="0"/>
        <w:spacing w:line="520" w:lineRule="exact"/>
        <w:ind w:firstLine="640" w:firstLineChars="200"/>
        <w:jc w:val="left"/>
        <w:rPr>
          <w:rFonts w:hint="eastAsia" w:ascii="仿宋_GB2312" w:hAnsi="仿宋_GB2312" w:eastAsia="仿宋_GB2312" w:cs="仿宋_GB2312"/>
          <w:b w:val="0"/>
          <w:bCs/>
          <w:color w:val="auto"/>
          <w:szCs w:val="32"/>
          <w:highlight w:val="none"/>
          <w:shd w:val="clear" w:color="auto" w:fill="FDFDFE"/>
        </w:rPr>
      </w:pPr>
      <w:bookmarkStart w:id="2" w:name="_Hlk191982286"/>
      <w:bookmarkEnd w:id="2"/>
      <w:r>
        <w:rPr>
          <w:rFonts w:hint="eastAsia" w:ascii="仿宋_GB2312" w:hAnsi="仿宋_GB2312" w:eastAsia="仿宋_GB2312" w:cs="仿宋_GB2312"/>
          <w:b w:val="0"/>
          <w:bCs/>
          <w:color w:val="auto"/>
          <w:szCs w:val="32"/>
          <w:highlight w:val="none"/>
          <w:shd w:val="clear" w:color="auto" w:fill="FDFDFE"/>
        </w:rPr>
        <w:t>通过积极参与活动，</w:t>
      </w:r>
      <w:r>
        <w:rPr>
          <w:rFonts w:hint="eastAsia" w:ascii="仿宋_GB2312" w:hAnsi="仿宋_GB2312" w:eastAsia="仿宋_GB2312" w:cs="仿宋_GB2312"/>
          <w:b w:val="0"/>
          <w:bCs/>
          <w:color w:val="auto"/>
          <w:kern w:val="0"/>
          <w:szCs w:val="32"/>
          <w:highlight w:val="none"/>
          <w:shd w:val="clear" w:color="auto" w:fill="FDFDFE"/>
          <w:lang w:bidi="ar"/>
        </w:rPr>
        <w:t>展示参与者在AI技术与舞台艺术、体育、科技创新结合方面的综合能力。</w:t>
      </w:r>
      <w:r>
        <w:rPr>
          <w:rFonts w:hint="eastAsia" w:ascii="仿宋_GB2312" w:hAnsi="仿宋_GB2312" w:eastAsia="仿宋_GB2312" w:cs="仿宋_GB2312"/>
          <w:b w:val="0"/>
          <w:bCs/>
          <w:color w:val="auto"/>
          <w:szCs w:val="32"/>
          <w:highlight w:val="none"/>
          <w:shd w:val="clear" w:color="auto" w:fill="FDFDFE"/>
        </w:rPr>
        <w:t>让</w:t>
      </w:r>
      <w:r>
        <w:rPr>
          <w:rFonts w:hint="eastAsia" w:ascii="仿宋_GB2312" w:hAnsi="仿宋_GB2312" w:eastAsia="仿宋_GB2312" w:cs="仿宋_GB2312"/>
          <w:b w:val="0"/>
          <w:bCs/>
          <w:color w:val="auto"/>
          <w:kern w:val="0"/>
          <w:szCs w:val="32"/>
          <w:highlight w:val="none"/>
          <w:shd w:val="clear" w:color="auto" w:fill="FDFDFE"/>
          <w:lang w:bidi="ar"/>
        </w:rPr>
        <w:t>AI</w:t>
      </w:r>
      <w:r>
        <w:rPr>
          <w:rFonts w:hint="eastAsia" w:ascii="仿宋_GB2312" w:hAnsi="仿宋_GB2312" w:eastAsia="仿宋_GB2312" w:cs="仿宋_GB2312"/>
          <w:b w:val="0"/>
          <w:bCs/>
          <w:color w:val="auto"/>
          <w:szCs w:val="32"/>
          <w:highlight w:val="none"/>
          <w:shd w:val="clear" w:color="auto" w:fill="FDFDFE"/>
        </w:rPr>
        <w:t>技术在艺术</w:t>
      </w:r>
      <w:r>
        <w:rPr>
          <w:rFonts w:hint="eastAsia" w:ascii="等线" w:hAnsi="等线" w:eastAsia="等线" w:cs="仿宋_GB2312"/>
          <w:b w:val="0"/>
          <w:bCs/>
          <w:color w:val="auto"/>
          <w:szCs w:val="32"/>
          <w:highlight w:val="none"/>
          <w:shd w:val="clear" w:color="auto" w:fill="FDFDFE"/>
        </w:rPr>
        <w:t>、</w:t>
      </w:r>
      <w:r>
        <w:rPr>
          <w:rFonts w:hint="eastAsia" w:ascii="仿宋_GB2312" w:hAnsi="仿宋_GB2312" w:eastAsia="仿宋_GB2312" w:cs="仿宋_GB2312"/>
          <w:b w:val="0"/>
          <w:bCs/>
          <w:color w:val="auto"/>
          <w:szCs w:val="32"/>
          <w:highlight w:val="none"/>
          <w:shd w:val="clear" w:color="auto" w:fill="FDFDFE"/>
        </w:rPr>
        <w:t>体育教育和传播领域得到应用更广泛，推动科技技术在艺术和体育领域的创新和普及，同时具有广泛的社会和人文价值。</w:t>
      </w:r>
    </w:p>
    <w:p>
      <w:pPr>
        <w:pStyle w:val="7"/>
        <w:numPr>
          <w:ilvl w:val="0"/>
          <w:numId w:val="1"/>
        </w:numPr>
        <w:shd w:val="clear" w:color="auto" w:fill="FDFDFE"/>
        <w:snapToGrid w:val="0"/>
        <w:spacing w:before="168" w:beforeAutospacing="0" w:afterAutospacing="0" w:line="520" w:lineRule="exact"/>
        <w:ind w:firstLine="643" w:firstLineChars="20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参与形式和要求</w:t>
      </w:r>
    </w:p>
    <w:p>
      <w:pPr>
        <w:ind w:firstLine="640" w:firstLineChars="200"/>
        <w:jc w:val="left"/>
        <w:rPr>
          <w:rFonts w:hint="eastAsia" w:ascii="仿宋_GB2312" w:hAnsi="仿宋_GB2312" w:eastAsia="仿宋_GB2312" w:cs="仿宋_GB2312"/>
          <w:color w:val="auto"/>
          <w:kern w:val="0"/>
          <w:sz w:val="32"/>
          <w:szCs w:val="32"/>
          <w:highlight w:val="none"/>
          <w:shd w:val="clear" w:color="auto" w:fill="FDFDFE"/>
          <w:lang w:val="en-US" w:eastAsia="zh-CN" w:bidi="ar"/>
        </w:rPr>
      </w:pPr>
      <w:r>
        <w:rPr>
          <w:rFonts w:hint="eastAsia" w:ascii="仿宋_GB2312" w:hAnsi="仿宋_GB2312" w:eastAsia="仿宋_GB2312" w:cs="仿宋_GB2312"/>
          <w:color w:val="auto"/>
          <w:kern w:val="0"/>
          <w:sz w:val="32"/>
          <w:szCs w:val="32"/>
          <w:highlight w:val="none"/>
          <w:shd w:val="clear" w:color="auto" w:fill="FDFDFE"/>
          <w:lang w:eastAsia="zh-CN" w:bidi="ar"/>
        </w:rPr>
        <w:t>（</w:t>
      </w:r>
      <w:r>
        <w:rPr>
          <w:rFonts w:hint="eastAsia" w:ascii="仿宋_GB2312" w:hAnsi="仿宋_GB2312" w:eastAsia="仿宋_GB2312" w:cs="仿宋_GB2312"/>
          <w:color w:val="auto"/>
          <w:kern w:val="0"/>
          <w:sz w:val="32"/>
          <w:szCs w:val="32"/>
          <w:highlight w:val="none"/>
          <w:shd w:val="clear" w:color="auto" w:fill="FDFDFE"/>
          <w:lang w:val="en-US" w:eastAsia="zh-CN" w:bidi="ar"/>
        </w:rPr>
        <w:t>1）</w:t>
      </w:r>
      <w:r>
        <w:rPr>
          <w:rFonts w:hint="eastAsia" w:ascii="仿宋_GB2312" w:hAnsi="仿宋_GB2312" w:eastAsia="仿宋_GB2312" w:cs="仿宋_GB2312"/>
          <w:color w:val="auto"/>
          <w:kern w:val="0"/>
          <w:sz w:val="32"/>
          <w:szCs w:val="32"/>
          <w:highlight w:val="none"/>
          <w:shd w:val="clear" w:color="auto" w:fill="FDFDFE"/>
          <w:lang w:bidi="ar"/>
        </w:rPr>
        <w:t>活动</w:t>
      </w:r>
      <w:r>
        <w:rPr>
          <w:rFonts w:hint="eastAsia" w:ascii="仿宋_GB2312" w:hAnsi="仿宋_GB2312" w:eastAsia="仿宋_GB2312" w:cs="仿宋_GB2312"/>
          <w:color w:val="auto"/>
          <w:kern w:val="0"/>
          <w:sz w:val="32"/>
          <w:szCs w:val="32"/>
          <w:highlight w:val="none"/>
          <w:shd w:val="clear" w:color="auto" w:fill="FDFDFE"/>
          <w:lang w:val="en-US" w:eastAsia="zh-CN" w:bidi="ar"/>
        </w:rPr>
        <w:t>通过线上提交视频作品</w:t>
      </w:r>
      <w:r>
        <w:rPr>
          <w:rFonts w:hint="eastAsia" w:ascii="仿宋_GB2312" w:hAnsi="仿宋_GB2312" w:eastAsia="仿宋_GB2312" w:cs="仿宋_GB2312"/>
          <w:color w:val="auto"/>
          <w:kern w:val="0"/>
          <w:sz w:val="32"/>
          <w:szCs w:val="32"/>
          <w:highlight w:val="none"/>
          <w:shd w:val="clear" w:color="auto" w:fill="FDFDFE"/>
          <w:lang w:bidi="ar"/>
        </w:rPr>
        <w:t>参与展示</w:t>
      </w:r>
      <w:r>
        <w:rPr>
          <w:rFonts w:hint="eastAsia" w:ascii="仿宋_GB2312" w:hAnsi="仿宋_GB2312" w:eastAsia="仿宋_GB2312" w:cs="仿宋_GB2312"/>
          <w:color w:val="auto"/>
          <w:kern w:val="0"/>
          <w:sz w:val="32"/>
          <w:szCs w:val="32"/>
          <w:highlight w:val="none"/>
          <w:shd w:val="clear" w:color="auto" w:fill="FDFDFE"/>
          <w:lang w:eastAsia="zh-CN" w:bidi="ar"/>
        </w:rPr>
        <w:t>；</w:t>
      </w:r>
    </w:p>
    <w:p>
      <w:pPr>
        <w:snapToGrid w:val="0"/>
        <w:spacing w:line="520" w:lineRule="exact"/>
        <w:ind w:firstLine="640" w:firstLineChars="200"/>
        <w:jc w:val="left"/>
        <w:rPr>
          <w:rFonts w:hint="eastAsia" w:ascii="仿宋_GB2312" w:hAnsi="仿宋_GB2312" w:eastAsia="仿宋_GB2312" w:cs="仿宋_GB2312"/>
          <w:color w:val="auto"/>
          <w:kern w:val="0"/>
          <w:sz w:val="32"/>
          <w:szCs w:val="32"/>
          <w:highlight w:val="none"/>
          <w:shd w:val="clear" w:color="auto" w:fill="FDFDFE"/>
          <w:lang w:bidi="ar"/>
        </w:rPr>
      </w:pPr>
      <w:r>
        <w:rPr>
          <w:rFonts w:hint="eastAsia" w:ascii="仿宋_GB2312" w:hAnsi="仿宋_GB2312" w:eastAsia="仿宋_GB2312" w:cs="仿宋_GB2312"/>
          <w:color w:val="auto"/>
          <w:kern w:val="0"/>
          <w:sz w:val="32"/>
          <w:szCs w:val="32"/>
          <w:highlight w:val="none"/>
          <w:shd w:val="clear" w:color="auto" w:fill="FDFDFE"/>
          <w:lang w:eastAsia="zh-CN" w:bidi="ar"/>
        </w:rPr>
        <w:t>（</w:t>
      </w:r>
      <w:r>
        <w:rPr>
          <w:rFonts w:hint="eastAsia" w:ascii="仿宋_GB2312" w:hAnsi="仿宋_GB2312" w:eastAsia="仿宋_GB2312" w:cs="仿宋_GB2312"/>
          <w:color w:val="auto"/>
          <w:kern w:val="0"/>
          <w:sz w:val="32"/>
          <w:szCs w:val="32"/>
          <w:highlight w:val="none"/>
          <w:shd w:val="clear" w:color="auto" w:fill="FDFDFE"/>
          <w:lang w:val="en-US" w:eastAsia="zh-CN" w:bidi="ar"/>
        </w:rPr>
        <w:t>2）</w:t>
      </w:r>
      <w:r>
        <w:rPr>
          <w:rFonts w:hint="eastAsia" w:ascii="仿宋_GB2312" w:hAnsi="仿宋_GB2312" w:eastAsia="仿宋_GB2312" w:cs="仿宋_GB2312"/>
          <w:color w:val="auto"/>
          <w:kern w:val="0"/>
          <w:sz w:val="32"/>
          <w:szCs w:val="32"/>
          <w:highlight w:val="none"/>
          <w:shd w:val="clear" w:color="auto" w:fill="FDFDFE"/>
          <w:lang w:bidi="ar"/>
        </w:rPr>
        <w:t>参与学生可以为个人或团队；</w:t>
      </w:r>
    </w:p>
    <w:p>
      <w:pPr>
        <w:snapToGrid w:val="0"/>
        <w:spacing w:before="72" w:line="520" w:lineRule="exact"/>
        <w:ind w:firstLine="640" w:firstLineChars="200"/>
        <w:jc w:val="left"/>
        <w:rPr>
          <w:rFonts w:hint="eastAsia" w:ascii="仿宋_GB2312" w:hAnsi="仿宋_GB2312" w:eastAsia="仿宋_GB2312" w:cs="仿宋_GB2312"/>
          <w:color w:val="auto"/>
          <w:kern w:val="0"/>
          <w:sz w:val="32"/>
          <w:szCs w:val="32"/>
          <w:highlight w:val="none"/>
          <w:shd w:val="clear" w:color="auto" w:fill="FDFDFE"/>
          <w:lang w:bidi="ar"/>
        </w:rPr>
      </w:pPr>
      <w:r>
        <w:rPr>
          <w:rFonts w:hint="eastAsia" w:ascii="仿宋_GB2312" w:hAnsi="仿宋_GB2312" w:eastAsia="仿宋_GB2312" w:cs="仿宋_GB2312"/>
          <w:color w:val="auto"/>
          <w:kern w:val="0"/>
          <w:sz w:val="32"/>
          <w:szCs w:val="32"/>
          <w:highlight w:val="none"/>
          <w:shd w:val="clear" w:color="auto" w:fill="FDFDFE"/>
          <w:lang w:eastAsia="zh-CN" w:bidi="ar"/>
        </w:rPr>
        <w:t>（</w:t>
      </w:r>
      <w:r>
        <w:rPr>
          <w:rFonts w:hint="eastAsia" w:ascii="仿宋_GB2312" w:hAnsi="仿宋_GB2312" w:eastAsia="仿宋_GB2312" w:cs="仿宋_GB2312"/>
          <w:color w:val="auto"/>
          <w:kern w:val="0"/>
          <w:sz w:val="32"/>
          <w:szCs w:val="32"/>
          <w:highlight w:val="none"/>
          <w:shd w:val="clear" w:color="auto" w:fill="FDFDFE"/>
          <w:lang w:val="en-US" w:eastAsia="zh-CN" w:bidi="ar"/>
        </w:rPr>
        <w:t>3）</w:t>
      </w:r>
      <w:r>
        <w:rPr>
          <w:rFonts w:hint="eastAsia" w:ascii="仿宋_GB2312" w:hAnsi="仿宋_GB2312" w:eastAsia="仿宋_GB2312" w:cs="仿宋_GB2312"/>
          <w:color w:val="auto"/>
          <w:kern w:val="0"/>
          <w:sz w:val="32"/>
          <w:szCs w:val="32"/>
          <w:highlight w:val="none"/>
          <w:shd w:val="clear" w:color="auto" w:fill="FDFDFE"/>
          <w:lang w:bidi="ar"/>
        </w:rPr>
        <w:t>参与学生需具备一定的艺术</w:t>
      </w:r>
      <w:r>
        <w:rPr>
          <w:rFonts w:hint="eastAsia" w:ascii="等线" w:hAnsi="等线" w:eastAsia="等线" w:cs="仿宋_GB2312"/>
          <w:color w:val="auto"/>
          <w:kern w:val="0"/>
          <w:sz w:val="32"/>
          <w:szCs w:val="32"/>
          <w:highlight w:val="none"/>
          <w:shd w:val="clear" w:color="auto" w:fill="FDFDFE"/>
          <w:lang w:bidi="ar"/>
        </w:rPr>
        <w:t>、</w:t>
      </w:r>
      <w:r>
        <w:rPr>
          <w:rFonts w:hint="eastAsia" w:ascii="仿宋_GB2312" w:hAnsi="仿宋_GB2312" w:eastAsia="仿宋_GB2312" w:cs="仿宋_GB2312"/>
          <w:color w:val="auto"/>
          <w:kern w:val="0"/>
          <w:sz w:val="32"/>
          <w:szCs w:val="32"/>
          <w:highlight w:val="none"/>
          <w:shd w:val="clear" w:color="auto" w:fill="FDFDFE"/>
          <w:lang w:bidi="ar"/>
        </w:rPr>
        <w:t>体育舞台表演与</w:t>
      </w:r>
      <w:r>
        <w:rPr>
          <w:rFonts w:hint="eastAsia" w:ascii="仿宋_GB2312" w:hAnsi="仿宋_GB2312" w:eastAsia="仿宋_GB2312" w:cs="仿宋_GB2312"/>
          <w:bCs/>
          <w:color w:val="auto"/>
          <w:kern w:val="0"/>
          <w:sz w:val="32"/>
          <w:szCs w:val="32"/>
          <w:highlight w:val="none"/>
          <w:shd w:val="clear" w:color="auto" w:fill="FDFDFE"/>
          <w:lang w:bidi="ar"/>
        </w:rPr>
        <w:t>AI</w:t>
      </w:r>
      <w:r>
        <w:rPr>
          <w:rFonts w:hint="eastAsia" w:ascii="仿宋_GB2312" w:hAnsi="仿宋_GB2312" w:eastAsia="仿宋_GB2312" w:cs="仿宋_GB2312"/>
          <w:color w:val="auto"/>
          <w:kern w:val="0"/>
          <w:sz w:val="32"/>
          <w:szCs w:val="32"/>
          <w:highlight w:val="none"/>
          <w:shd w:val="clear" w:color="auto" w:fill="FDFDFE"/>
          <w:lang w:bidi="ar"/>
        </w:rPr>
        <w:t>技术创新运用的能力；</w:t>
      </w:r>
    </w:p>
    <w:p>
      <w:pPr>
        <w:snapToGrid w:val="0"/>
        <w:spacing w:line="520" w:lineRule="exact"/>
        <w:ind w:firstLine="643"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3. 活动内容</w:t>
      </w:r>
    </w:p>
    <w:p>
      <w:pPr>
        <w:snapToGrid w:val="0"/>
        <w:spacing w:line="520" w:lineRule="exact"/>
        <w:ind w:firstLine="640" w:firstLineChars="200"/>
        <w:jc w:val="left"/>
        <w:rPr>
          <w:rFonts w:hint="eastAsia" w:ascii="仿宋_GB2312" w:hAnsi="仿宋_GB2312" w:eastAsia="仿宋_GB2312" w:cs="仿宋_GB2312"/>
          <w:color w:val="auto"/>
          <w:kern w:val="0"/>
          <w:sz w:val="32"/>
          <w:szCs w:val="32"/>
          <w:highlight w:val="none"/>
          <w:shd w:val="clear" w:color="auto" w:fill="FDFDFE"/>
          <w:lang w:bidi="ar"/>
        </w:rPr>
      </w:pPr>
      <w:bookmarkStart w:id="3" w:name="_Hlk191981321"/>
      <w:bookmarkEnd w:id="3"/>
      <w:r>
        <w:rPr>
          <w:rFonts w:hint="eastAsia" w:ascii="仿宋_GB2312" w:hAnsi="仿宋_GB2312" w:eastAsia="仿宋_GB2312" w:cs="仿宋_GB2312"/>
          <w:color w:val="auto"/>
          <w:kern w:val="0"/>
          <w:sz w:val="32"/>
          <w:szCs w:val="32"/>
          <w:highlight w:val="none"/>
          <w:shd w:val="clear" w:color="auto" w:fill="FDFDFE"/>
          <w:lang w:eastAsia="zh-CN" w:bidi="ar"/>
        </w:rPr>
        <w:t>（</w:t>
      </w:r>
      <w:r>
        <w:rPr>
          <w:rFonts w:hint="eastAsia" w:ascii="仿宋_GB2312" w:hAnsi="仿宋_GB2312" w:eastAsia="仿宋_GB2312" w:cs="仿宋_GB2312"/>
          <w:color w:val="auto"/>
          <w:kern w:val="0"/>
          <w:sz w:val="32"/>
          <w:szCs w:val="32"/>
          <w:highlight w:val="none"/>
          <w:shd w:val="clear" w:color="auto" w:fill="FDFDFE"/>
          <w:lang w:val="en-US" w:eastAsia="zh-CN" w:bidi="ar"/>
        </w:rPr>
        <w:t>1）</w:t>
      </w:r>
      <w:r>
        <w:rPr>
          <w:rFonts w:hint="eastAsia" w:ascii="仿宋_GB2312" w:hAnsi="仿宋_GB2312" w:eastAsia="仿宋_GB2312" w:cs="仿宋_GB2312"/>
          <w:color w:val="auto"/>
          <w:kern w:val="0"/>
          <w:sz w:val="32"/>
          <w:szCs w:val="32"/>
          <w:highlight w:val="none"/>
          <w:shd w:val="clear" w:color="auto" w:fill="FDFDFE"/>
          <w:lang w:bidi="ar"/>
        </w:rPr>
        <w:t>创编并展示一个与智能科技（如智慧舞台</w:t>
      </w:r>
      <w:r>
        <w:rPr>
          <w:rFonts w:hint="eastAsia" w:ascii="等线" w:hAnsi="等线" w:eastAsia="等线" w:cs="仿宋_GB2312"/>
          <w:color w:val="auto"/>
          <w:kern w:val="0"/>
          <w:sz w:val="32"/>
          <w:szCs w:val="32"/>
          <w:highlight w:val="none"/>
          <w:shd w:val="clear" w:color="auto" w:fill="FDFDFE"/>
          <w:lang w:bidi="ar"/>
        </w:rPr>
        <w:t>、</w:t>
      </w:r>
      <w:r>
        <w:rPr>
          <w:rFonts w:hint="eastAsia" w:ascii="仿宋_GB2312" w:hAnsi="仿宋_GB2312" w:eastAsia="仿宋_GB2312" w:cs="仿宋_GB2312"/>
          <w:color w:val="auto"/>
          <w:kern w:val="0"/>
          <w:sz w:val="32"/>
          <w:szCs w:val="32"/>
          <w:highlight w:val="none"/>
          <w:shd w:val="clear" w:color="auto" w:fill="FDFDFE"/>
          <w:lang w:bidi="ar"/>
        </w:rPr>
        <w:t>AI、机器人、传感器等）相结合的音、舞、诗、剧</w:t>
      </w:r>
      <w:r>
        <w:rPr>
          <w:rFonts w:hint="eastAsia" w:ascii="等线" w:hAnsi="等线" w:eastAsia="等线" w:cs="仿宋_GB2312"/>
          <w:color w:val="auto"/>
          <w:kern w:val="0"/>
          <w:sz w:val="32"/>
          <w:szCs w:val="32"/>
          <w:highlight w:val="none"/>
          <w:shd w:val="clear" w:color="auto" w:fill="FDFDFE"/>
          <w:lang w:bidi="ar"/>
        </w:rPr>
        <w:t>、</w:t>
      </w:r>
      <w:r>
        <w:rPr>
          <w:rFonts w:hint="eastAsia" w:ascii="仿宋_GB2312" w:hAnsi="仿宋_GB2312" w:eastAsia="仿宋_GB2312" w:cs="仿宋_GB2312"/>
          <w:color w:val="auto"/>
          <w:kern w:val="0"/>
          <w:sz w:val="32"/>
          <w:szCs w:val="32"/>
          <w:highlight w:val="none"/>
          <w:shd w:val="clear" w:color="auto" w:fill="FDFDFE"/>
          <w:lang w:bidi="ar"/>
        </w:rPr>
        <w:t>体等形式的舞台表演作品；</w:t>
      </w:r>
    </w:p>
    <w:p>
      <w:pPr>
        <w:snapToGrid w:val="0"/>
        <w:spacing w:line="520" w:lineRule="exact"/>
        <w:ind w:firstLine="640" w:firstLineChars="200"/>
        <w:jc w:val="left"/>
        <w:rPr>
          <w:rFonts w:hint="eastAsia" w:ascii="仿宋_GB2312" w:hAnsi="仿宋_GB2312" w:eastAsia="仿宋_GB2312" w:cs="仿宋_GB2312"/>
          <w:color w:val="auto"/>
          <w:kern w:val="0"/>
          <w:sz w:val="32"/>
          <w:szCs w:val="32"/>
          <w:highlight w:val="none"/>
          <w:shd w:val="clear" w:color="auto" w:fill="FDFDFE"/>
          <w:lang w:bidi="ar"/>
        </w:rPr>
      </w:pPr>
      <w:r>
        <w:rPr>
          <w:rFonts w:hint="eastAsia" w:ascii="仿宋_GB2312" w:hAnsi="仿宋_GB2312" w:eastAsia="仿宋_GB2312" w:cs="仿宋_GB2312"/>
          <w:color w:val="auto"/>
          <w:kern w:val="0"/>
          <w:sz w:val="32"/>
          <w:szCs w:val="32"/>
          <w:highlight w:val="none"/>
          <w:shd w:val="clear" w:color="auto" w:fill="FDFDFE"/>
          <w:lang w:eastAsia="zh-CN" w:bidi="ar"/>
        </w:rPr>
        <w:t>（</w:t>
      </w:r>
      <w:r>
        <w:rPr>
          <w:rFonts w:hint="eastAsia" w:ascii="仿宋_GB2312" w:hAnsi="仿宋_GB2312" w:eastAsia="仿宋_GB2312" w:cs="仿宋_GB2312"/>
          <w:color w:val="auto"/>
          <w:kern w:val="0"/>
          <w:sz w:val="32"/>
          <w:szCs w:val="32"/>
          <w:highlight w:val="none"/>
          <w:shd w:val="clear" w:color="auto" w:fill="FDFDFE"/>
          <w:lang w:val="en-US" w:eastAsia="zh-CN" w:bidi="ar"/>
        </w:rPr>
        <w:t>2）</w:t>
      </w:r>
      <w:r>
        <w:rPr>
          <w:rFonts w:hint="eastAsia" w:ascii="仿宋_GB2312" w:hAnsi="仿宋_GB2312" w:eastAsia="仿宋_GB2312" w:cs="仿宋_GB2312"/>
          <w:color w:val="auto"/>
          <w:kern w:val="0"/>
          <w:sz w:val="32"/>
          <w:szCs w:val="32"/>
          <w:highlight w:val="none"/>
          <w:shd w:val="clear" w:color="auto" w:fill="FDFDFE"/>
          <w:lang w:bidi="ar"/>
        </w:rPr>
        <w:t>表演展示需使用至少一种AI技术（如智慧舞台</w:t>
      </w:r>
      <w:r>
        <w:rPr>
          <w:rFonts w:hint="eastAsia" w:ascii="等线" w:hAnsi="等线" w:eastAsia="等线" w:cs="仿宋_GB2312"/>
          <w:color w:val="auto"/>
          <w:kern w:val="0"/>
          <w:sz w:val="32"/>
          <w:szCs w:val="32"/>
          <w:highlight w:val="none"/>
          <w:shd w:val="clear" w:color="auto" w:fill="FDFDFE"/>
          <w:lang w:bidi="ar"/>
        </w:rPr>
        <w:t>、</w:t>
      </w:r>
      <w:r>
        <w:rPr>
          <w:rFonts w:hint="eastAsia" w:ascii="仿宋_GB2312" w:hAnsi="仿宋_GB2312" w:eastAsia="仿宋_GB2312" w:cs="仿宋_GB2312"/>
          <w:color w:val="auto"/>
          <w:kern w:val="0"/>
          <w:sz w:val="32"/>
          <w:szCs w:val="32"/>
          <w:highlight w:val="none"/>
          <w:shd w:val="clear" w:color="auto" w:fill="FDFDFE"/>
          <w:lang w:bidi="ar"/>
        </w:rPr>
        <w:t>语音识别</w:t>
      </w:r>
      <w:r>
        <w:rPr>
          <w:rFonts w:hint="eastAsia" w:ascii="等线" w:hAnsi="等线" w:eastAsia="等线" w:cs="仿宋_GB2312"/>
          <w:color w:val="auto"/>
          <w:kern w:val="0"/>
          <w:sz w:val="32"/>
          <w:szCs w:val="32"/>
          <w:highlight w:val="none"/>
          <w:shd w:val="clear" w:color="auto" w:fill="FDFDFE"/>
          <w:lang w:bidi="ar"/>
        </w:rPr>
        <w:t>、</w:t>
      </w:r>
      <w:r>
        <w:rPr>
          <w:rFonts w:hint="eastAsia" w:ascii="仿宋_GB2312" w:hAnsi="仿宋_GB2312" w:eastAsia="仿宋_GB2312" w:cs="仿宋_GB2312"/>
          <w:color w:val="auto"/>
          <w:kern w:val="0"/>
          <w:sz w:val="32"/>
          <w:szCs w:val="32"/>
          <w:highlight w:val="none"/>
          <w:shd w:val="clear" w:color="auto" w:fill="FDFDFE"/>
          <w:lang w:bidi="ar"/>
        </w:rPr>
        <w:t>图像识别、自然语言处理等）。</w:t>
      </w:r>
    </w:p>
    <w:p>
      <w:pPr>
        <w:pStyle w:val="4"/>
        <w:keepNext w:val="0"/>
        <w:keepLines w:val="0"/>
        <w:snapToGrid w:val="0"/>
        <w:spacing w:line="520" w:lineRule="exact"/>
        <w:ind w:firstLine="643" w:firstLineChars="200"/>
        <w:jc w:val="left"/>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4</w:t>
      </w:r>
      <w:r>
        <w:rPr>
          <w:rFonts w:hint="eastAsia" w:ascii="仿宋_GB2312" w:hAnsi="仿宋_GB2312" w:eastAsia="仿宋_GB2312" w:cs="仿宋_GB2312"/>
          <w:color w:val="auto"/>
          <w:szCs w:val="32"/>
          <w:highlight w:val="none"/>
        </w:rPr>
        <w:t>. 评分标准</w:t>
      </w:r>
    </w:p>
    <w:p>
      <w:pPr>
        <w:snapToGrid w:val="0"/>
        <w:spacing w:line="520" w:lineRule="exact"/>
        <w:ind w:firstLine="640" w:firstLineChars="200"/>
        <w:jc w:val="left"/>
        <w:rPr>
          <w:rFonts w:hint="eastAsia" w:eastAsia="仿宋_GB2312"/>
          <w:color w:val="auto"/>
          <w:highlight w:val="none"/>
        </w:rPr>
      </w:pPr>
      <w:r>
        <w:rPr>
          <w:rFonts w:hint="eastAsia" w:ascii="仿宋_GB2312" w:hAnsi="仿宋_GB2312" w:eastAsia="仿宋_GB2312" w:cs="仿宋_GB2312"/>
          <w:color w:val="auto"/>
          <w:kern w:val="0"/>
          <w:sz w:val="32"/>
          <w:szCs w:val="32"/>
          <w:highlight w:val="none"/>
          <w:shd w:val="clear" w:color="auto" w:fill="FDFDFE"/>
          <w:lang w:bidi="ar"/>
        </w:rPr>
        <w:t>创意性（30%）</w:t>
      </w:r>
      <w:r>
        <w:rPr>
          <w:rFonts w:ascii="仿宋_GB2312" w:hAnsi="仿宋_GB2312" w:eastAsia="仿宋_GB2312" w:cs="仿宋_GB2312"/>
          <w:color w:val="auto"/>
          <w:kern w:val="0"/>
          <w:sz w:val="32"/>
          <w:szCs w:val="32"/>
          <w:highlight w:val="none"/>
          <w:shd w:val="clear" w:color="auto" w:fill="FDFDFE"/>
          <w:lang w:bidi="ar"/>
        </w:rPr>
        <w:t>作品需突破传统框架，如将</w:t>
      </w:r>
      <w:r>
        <w:rPr>
          <w:rFonts w:hint="eastAsia" w:ascii="仿宋_GB2312" w:hAnsi="仿宋_GB2312" w:eastAsia="仿宋_GB2312" w:cs="仿宋_GB2312"/>
          <w:color w:val="auto"/>
          <w:kern w:val="0"/>
          <w:sz w:val="32"/>
          <w:szCs w:val="32"/>
          <w:highlight w:val="none"/>
          <w:shd w:val="clear" w:color="auto" w:fill="FDFDFE"/>
          <w:lang w:bidi="ar"/>
        </w:rPr>
        <w:t>传统艺术</w:t>
      </w:r>
      <w:r>
        <w:rPr>
          <w:rFonts w:ascii="仿宋_GB2312" w:hAnsi="仿宋_GB2312" w:eastAsia="仿宋_GB2312" w:cs="仿宋_GB2312"/>
          <w:color w:val="auto"/>
          <w:kern w:val="0"/>
          <w:sz w:val="32"/>
          <w:szCs w:val="32"/>
          <w:highlight w:val="none"/>
          <w:shd w:val="clear" w:color="auto" w:fill="FDFDFE"/>
          <w:lang w:bidi="ar"/>
        </w:rPr>
        <w:t>与全息投影</w:t>
      </w:r>
      <w:r>
        <w:rPr>
          <w:rFonts w:hint="eastAsia" w:ascii="仿宋_GB2312" w:hAnsi="仿宋_GB2312" w:eastAsia="仿宋_GB2312" w:cs="仿宋_GB2312"/>
          <w:color w:val="auto"/>
          <w:kern w:val="0"/>
          <w:sz w:val="32"/>
          <w:szCs w:val="32"/>
          <w:highlight w:val="none"/>
          <w:shd w:val="clear" w:color="auto" w:fill="FDFDFE"/>
          <w:lang w:bidi="ar"/>
        </w:rPr>
        <w:t>等创新形式</w:t>
      </w:r>
      <w:r>
        <w:rPr>
          <w:rFonts w:ascii="仿宋_GB2312" w:hAnsi="仿宋_GB2312" w:eastAsia="仿宋_GB2312" w:cs="仿宋_GB2312"/>
          <w:color w:val="auto"/>
          <w:kern w:val="0"/>
          <w:sz w:val="32"/>
          <w:szCs w:val="32"/>
          <w:highlight w:val="none"/>
          <w:shd w:val="clear" w:color="auto" w:fill="FDFDFE"/>
          <w:lang w:bidi="ar"/>
        </w:rPr>
        <w:t>结合，或通过AI算法生成</w:t>
      </w:r>
      <w:r>
        <w:rPr>
          <w:rFonts w:hint="eastAsia" w:ascii="仿宋_GB2312" w:hAnsi="仿宋_GB2312" w:eastAsia="仿宋_GB2312" w:cs="仿宋_GB2312"/>
          <w:color w:val="auto"/>
          <w:kern w:val="0"/>
          <w:sz w:val="32"/>
          <w:szCs w:val="32"/>
          <w:highlight w:val="none"/>
          <w:shd w:val="clear" w:color="auto" w:fill="FDFDFE"/>
          <w:lang w:bidi="ar"/>
        </w:rPr>
        <w:t>传统体育精神的艺术表达</w:t>
      </w:r>
      <w:r>
        <w:rPr>
          <w:rFonts w:ascii="仿宋_GB2312" w:hAnsi="仿宋_GB2312" w:eastAsia="仿宋_GB2312" w:cs="仿宋_GB2312"/>
          <w:color w:val="auto"/>
          <w:kern w:val="0"/>
          <w:sz w:val="32"/>
          <w:szCs w:val="32"/>
          <w:highlight w:val="none"/>
          <w:shd w:val="clear" w:color="auto" w:fill="FDFDFE"/>
          <w:lang w:bidi="ar"/>
        </w:rPr>
        <w:t>动态</w:t>
      </w:r>
      <w:r>
        <w:rPr>
          <w:rFonts w:hint="eastAsia" w:ascii="仿宋_GB2312" w:hAnsi="仿宋_GB2312" w:eastAsia="仿宋_GB2312" w:cs="仿宋_GB2312"/>
          <w:color w:val="auto"/>
          <w:kern w:val="0"/>
          <w:sz w:val="32"/>
          <w:szCs w:val="32"/>
          <w:highlight w:val="none"/>
          <w:shd w:val="clear" w:color="auto" w:fill="FDFDFE"/>
          <w:lang w:bidi="ar"/>
        </w:rPr>
        <w:t xml:space="preserve"> </w:t>
      </w:r>
      <w:r>
        <w:rPr>
          <w:rFonts w:ascii="仿宋_GB2312" w:hAnsi="仿宋_GB2312" w:eastAsia="仿宋_GB2312" w:cs="仿宋_GB2312"/>
          <w:color w:val="auto"/>
          <w:kern w:val="0"/>
          <w:sz w:val="32"/>
          <w:szCs w:val="32"/>
          <w:highlight w:val="none"/>
          <w:shd w:val="clear" w:color="auto" w:fill="FDFDFE"/>
          <w:lang w:bidi="ar"/>
        </w:rPr>
        <w:t>。</w:t>
      </w:r>
    </w:p>
    <w:p>
      <w:pPr>
        <w:snapToGrid w:val="0"/>
        <w:spacing w:line="520" w:lineRule="exact"/>
        <w:ind w:firstLine="640" w:firstLineChars="200"/>
        <w:jc w:val="left"/>
        <w:rPr>
          <w:rFonts w:hint="eastAsia"/>
          <w:color w:val="auto"/>
          <w:highlight w:val="none"/>
        </w:rPr>
      </w:pPr>
      <w:r>
        <w:rPr>
          <w:rFonts w:hint="eastAsia" w:ascii="仿宋_GB2312" w:hAnsi="仿宋_GB2312" w:eastAsia="仿宋_GB2312" w:cs="仿宋_GB2312"/>
          <w:color w:val="auto"/>
          <w:kern w:val="0"/>
          <w:sz w:val="32"/>
          <w:szCs w:val="32"/>
          <w:highlight w:val="none"/>
          <w:shd w:val="clear" w:color="auto" w:fill="FDFDFE"/>
          <w:lang w:bidi="ar"/>
        </w:rPr>
        <w:t>技术性（30%）</w:t>
      </w:r>
      <w:r>
        <w:rPr>
          <w:rFonts w:ascii="仿宋_GB2312" w:hAnsi="仿宋_GB2312" w:eastAsia="仿宋_GB2312" w:cs="仿宋_GB2312"/>
          <w:color w:val="auto"/>
          <w:kern w:val="0"/>
          <w:sz w:val="32"/>
          <w:szCs w:val="32"/>
          <w:highlight w:val="none"/>
          <w:shd w:val="clear" w:color="auto" w:fill="FDFDFE"/>
          <w:lang w:bidi="ar"/>
        </w:rPr>
        <w:t>考察VR/AR技术还原传统</w:t>
      </w:r>
      <w:r>
        <w:rPr>
          <w:rFonts w:hint="eastAsia" w:ascii="仿宋_GB2312" w:hAnsi="仿宋_GB2312" w:eastAsia="仿宋_GB2312" w:cs="仿宋_GB2312"/>
          <w:color w:val="auto"/>
          <w:kern w:val="0"/>
          <w:sz w:val="32"/>
          <w:szCs w:val="32"/>
          <w:highlight w:val="none"/>
          <w:shd w:val="clear" w:color="auto" w:fill="FDFDFE"/>
          <w:lang w:bidi="ar"/>
        </w:rPr>
        <w:t>艺体表演</w:t>
      </w:r>
      <w:r>
        <w:rPr>
          <w:rFonts w:ascii="仿宋_GB2312" w:hAnsi="仿宋_GB2312" w:eastAsia="仿宋_GB2312" w:cs="仿宋_GB2312"/>
          <w:color w:val="auto"/>
          <w:kern w:val="0"/>
          <w:sz w:val="32"/>
          <w:szCs w:val="32"/>
          <w:highlight w:val="none"/>
          <w:shd w:val="clear" w:color="auto" w:fill="FDFDFE"/>
          <w:lang w:bidi="ar"/>
        </w:rPr>
        <w:t>场景的精度，或传感器实时捕捉运动数据并生成可视化艺术的效果。</w:t>
      </w:r>
    </w:p>
    <w:p>
      <w:pPr>
        <w:snapToGrid w:val="0"/>
        <w:spacing w:line="520" w:lineRule="exact"/>
        <w:ind w:firstLine="640" w:firstLineChars="200"/>
        <w:jc w:val="left"/>
        <w:rPr>
          <w:rFonts w:hint="eastAsia" w:ascii="仿宋_GB2312" w:hAnsi="仿宋_GB2312" w:eastAsia="仿宋_GB2312" w:cs="仿宋_GB2312"/>
          <w:color w:val="auto"/>
          <w:kern w:val="0"/>
          <w:sz w:val="32"/>
          <w:szCs w:val="32"/>
          <w:highlight w:val="none"/>
          <w:shd w:val="clear" w:color="auto" w:fill="FDFDFE"/>
          <w:lang w:bidi="ar"/>
        </w:rPr>
      </w:pPr>
      <w:r>
        <w:rPr>
          <w:rFonts w:hint="eastAsia" w:ascii="仿宋_GB2312" w:hAnsi="仿宋_GB2312" w:eastAsia="仿宋_GB2312" w:cs="仿宋_GB2312"/>
          <w:color w:val="auto"/>
          <w:kern w:val="0"/>
          <w:sz w:val="32"/>
          <w:szCs w:val="32"/>
          <w:highlight w:val="none"/>
          <w:shd w:val="clear" w:color="auto" w:fill="FDFDFE"/>
          <w:lang w:bidi="ar"/>
        </w:rPr>
        <w:t>艺术性（20%）</w:t>
      </w:r>
      <w:r>
        <w:rPr>
          <w:rFonts w:ascii="仿宋_GB2312" w:hAnsi="仿宋_GB2312" w:eastAsia="仿宋_GB2312" w:cs="仿宋_GB2312"/>
          <w:color w:val="auto"/>
          <w:kern w:val="0"/>
          <w:sz w:val="32"/>
          <w:szCs w:val="32"/>
          <w:highlight w:val="none"/>
          <w:shd w:val="clear" w:color="auto" w:fill="FDFDFE"/>
          <w:lang w:bidi="ar"/>
        </w:rPr>
        <w:t>注重构图、色彩与光影设计，如通过动态光影投影再现</w:t>
      </w:r>
      <w:r>
        <w:rPr>
          <w:rFonts w:hint="eastAsia" w:ascii="仿宋_GB2312" w:hAnsi="仿宋_GB2312" w:eastAsia="仿宋_GB2312" w:cs="仿宋_GB2312"/>
          <w:color w:val="auto"/>
          <w:kern w:val="0"/>
          <w:sz w:val="32"/>
          <w:szCs w:val="32"/>
          <w:highlight w:val="none"/>
          <w:shd w:val="clear" w:color="auto" w:fill="FDFDFE"/>
          <w:lang w:bidi="ar"/>
        </w:rPr>
        <w:t>传统艺体</w:t>
      </w:r>
      <w:r>
        <w:rPr>
          <w:rFonts w:ascii="仿宋_GB2312" w:hAnsi="仿宋_GB2312" w:eastAsia="仿宋_GB2312" w:cs="仿宋_GB2312"/>
          <w:color w:val="auto"/>
          <w:kern w:val="0"/>
          <w:sz w:val="32"/>
          <w:szCs w:val="32"/>
          <w:highlight w:val="none"/>
          <w:shd w:val="clear" w:color="auto" w:fill="FDFDFE"/>
          <w:lang w:bidi="ar"/>
        </w:rPr>
        <w:t>的</w:t>
      </w:r>
      <w:r>
        <w:rPr>
          <w:rFonts w:hint="eastAsia" w:ascii="仿宋_GB2312" w:hAnsi="仿宋_GB2312" w:eastAsia="仿宋_GB2312" w:cs="仿宋_GB2312"/>
          <w:color w:val="auto"/>
          <w:kern w:val="0"/>
          <w:sz w:val="32"/>
          <w:szCs w:val="32"/>
          <w:highlight w:val="none"/>
          <w:shd w:val="clear" w:color="auto" w:fill="FDFDFE"/>
          <w:lang w:bidi="ar"/>
        </w:rPr>
        <w:t>叙事</w:t>
      </w:r>
      <w:r>
        <w:rPr>
          <w:rFonts w:ascii="仿宋_GB2312" w:hAnsi="仿宋_GB2312" w:eastAsia="仿宋_GB2312" w:cs="仿宋_GB2312"/>
          <w:color w:val="auto"/>
          <w:kern w:val="0"/>
          <w:sz w:val="32"/>
          <w:szCs w:val="32"/>
          <w:highlight w:val="none"/>
          <w:shd w:val="clear" w:color="auto" w:fill="FDFDFE"/>
          <w:lang w:bidi="ar"/>
        </w:rPr>
        <w:t>场景，或利用数字水墨风格表现声效、音乐</w:t>
      </w:r>
      <w:r>
        <w:rPr>
          <w:rFonts w:hint="eastAsia" w:ascii="仿宋_GB2312" w:hAnsi="仿宋_GB2312" w:eastAsia="仿宋_GB2312" w:cs="仿宋_GB2312"/>
          <w:color w:val="auto"/>
          <w:kern w:val="0"/>
          <w:sz w:val="32"/>
          <w:szCs w:val="32"/>
          <w:highlight w:val="none"/>
          <w:shd w:val="clear" w:color="auto" w:fill="FDFDFE"/>
          <w:lang w:bidi="ar"/>
        </w:rPr>
        <w:t>、语言、舞蹈、体技的</w:t>
      </w:r>
      <w:r>
        <w:rPr>
          <w:rFonts w:ascii="仿宋_GB2312" w:hAnsi="仿宋_GB2312" w:eastAsia="仿宋_GB2312" w:cs="仿宋_GB2312"/>
          <w:color w:val="auto"/>
          <w:kern w:val="0"/>
          <w:sz w:val="32"/>
          <w:szCs w:val="32"/>
          <w:highlight w:val="none"/>
          <w:shd w:val="clear" w:color="auto" w:fill="FDFDFE"/>
          <w:lang w:bidi="ar"/>
        </w:rPr>
        <w:t>动态画面，增强沉浸感。</w:t>
      </w:r>
    </w:p>
    <w:p>
      <w:pPr>
        <w:ind w:firstLine="640" w:firstLineChars="200"/>
        <w:jc w:val="left"/>
        <w:rPr>
          <w:rFonts w:hint="eastAsia" w:ascii="仿宋_GB2312" w:hAnsi="仿宋_GB2312" w:eastAsia="仿宋_GB2312" w:cs="仿宋_GB2312"/>
          <w:color w:val="auto"/>
          <w:kern w:val="0"/>
          <w:sz w:val="32"/>
          <w:szCs w:val="32"/>
          <w:highlight w:val="none"/>
          <w:shd w:val="clear" w:color="auto" w:fill="FDFDFE"/>
          <w:lang w:bidi="ar"/>
        </w:rPr>
      </w:pPr>
      <w:r>
        <w:rPr>
          <w:rFonts w:hint="eastAsia" w:ascii="仿宋_GB2312" w:hAnsi="仿宋_GB2312" w:eastAsia="仿宋_GB2312" w:cs="仿宋_GB2312"/>
          <w:color w:val="auto"/>
          <w:kern w:val="0"/>
          <w:sz w:val="32"/>
          <w:szCs w:val="32"/>
          <w:highlight w:val="none"/>
          <w:shd w:val="clear" w:color="auto" w:fill="FDFDFE"/>
          <w:lang w:bidi="ar"/>
        </w:rPr>
        <w:t>体育</w:t>
      </w:r>
      <w:r>
        <w:rPr>
          <w:rFonts w:hint="eastAsia" w:ascii="等线" w:hAnsi="等线" w:eastAsia="等线" w:cs="仿宋_GB2312"/>
          <w:color w:val="auto"/>
          <w:kern w:val="0"/>
          <w:sz w:val="32"/>
          <w:szCs w:val="32"/>
          <w:highlight w:val="none"/>
          <w:shd w:val="clear" w:color="auto" w:fill="FDFDFE"/>
          <w:lang w:bidi="ar"/>
        </w:rPr>
        <w:t>、</w:t>
      </w:r>
      <w:r>
        <w:rPr>
          <w:rFonts w:hint="eastAsia" w:ascii="仿宋_GB2312" w:hAnsi="仿宋_GB2312" w:eastAsia="仿宋_GB2312" w:cs="仿宋_GB2312"/>
          <w:color w:val="auto"/>
          <w:kern w:val="0"/>
          <w:sz w:val="32"/>
          <w:szCs w:val="32"/>
          <w:highlight w:val="none"/>
          <w:shd w:val="clear" w:color="auto" w:fill="FDFDFE"/>
          <w:lang w:bidi="ar"/>
        </w:rPr>
        <w:t>艺术元素（20%）通过</w:t>
      </w:r>
      <w:r>
        <w:rPr>
          <w:rFonts w:ascii="仿宋_GB2312" w:hAnsi="仿宋_GB2312" w:eastAsia="仿宋_GB2312" w:cs="仿宋_GB2312"/>
          <w:color w:val="auto"/>
          <w:kern w:val="0"/>
          <w:sz w:val="32"/>
          <w:szCs w:val="32"/>
          <w:highlight w:val="none"/>
          <w:shd w:val="clear" w:color="auto" w:fill="FDFDFE"/>
          <w:lang w:bidi="ar"/>
        </w:rPr>
        <w:t>形式创新</w:t>
      </w:r>
      <w:r>
        <w:rPr>
          <w:rFonts w:hint="eastAsia" w:ascii="仿宋_GB2312" w:hAnsi="仿宋_GB2312" w:eastAsia="仿宋_GB2312" w:cs="仿宋_GB2312"/>
          <w:color w:val="auto"/>
          <w:kern w:val="0"/>
          <w:sz w:val="32"/>
          <w:szCs w:val="32"/>
          <w:highlight w:val="none"/>
          <w:shd w:val="clear" w:color="auto" w:fill="FDFDFE"/>
          <w:lang w:bidi="ar"/>
        </w:rPr>
        <w:t>与</w:t>
      </w:r>
      <w:r>
        <w:rPr>
          <w:rFonts w:ascii="仿宋_GB2312" w:hAnsi="仿宋_GB2312" w:eastAsia="仿宋_GB2312" w:cs="仿宋_GB2312"/>
          <w:color w:val="auto"/>
          <w:kern w:val="0"/>
          <w:sz w:val="32"/>
          <w:szCs w:val="32"/>
          <w:highlight w:val="none"/>
          <w:shd w:val="clear" w:color="auto" w:fill="FDFDFE"/>
          <w:lang w:bidi="ar"/>
        </w:rPr>
        <w:t>竞技互动性</w:t>
      </w:r>
      <w:r>
        <w:rPr>
          <w:rFonts w:hint="eastAsia" w:ascii="仿宋_GB2312" w:hAnsi="仿宋_GB2312" w:eastAsia="仿宋_GB2312" w:cs="仿宋_GB2312"/>
          <w:color w:val="auto"/>
          <w:kern w:val="0"/>
          <w:sz w:val="32"/>
          <w:szCs w:val="32"/>
          <w:highlight w:val="none"/>
          <w:shd w:val="clear" w:color="auto" w:fill="FDFDFE"/>
          <w:lang w:bidi="ar"/>
        </w:rPr>
        <w:t>，</w:t>
      </w:r>
      <w:r>
        <w:rPr>
          <w:rFonts w:ascii="仿宋_GB2312" w:hAnsi="仿宋_GB2312" w:eastAsia="仿宋_GB2312" w:cs="仿宋_GB2312"/>
          <w:color w:val="auto"/>
          <w:kern w:val="0"/>
          <w:sz w:val="32"/>
          <w:szCs w:val="32"/>
          <w:highlight w:val="none"/>
          <w:shd w:val="clear" w:color="auto" w:fill="FDFDFE"/>
          <w:lang w:bidi="ar"/>
        </w:rPr>
        <w:t>准确还原传统体育项目的核心技巧与文化背景，将传统体育元素抽象为艺术符号，突破传统艺术媒介传承传统</w:t>
      </w:r>
      <w:r>
        <w:rPr>
          <w:rFonts w:hint="eastAsia" w:ascii="仿宋_GB2312" w:hAnsi="仿宋_GB2312" w:eastAsia="仿宋_GB2312" w:cs="仿宋_GB2312"/>
          <w:color w:val="auto"/>
          <w:kern w:val="0"/>
          <w:sz w:val="32"/>
          <w:szCs w:val="32"/>
          <w:highlight w:val="none"/>
          <w:shd w:val="clear" w:color="auto" w:fill="FDFDFE"/>
          <w:lang w:bidi="ar"/>
        </w:rPr>
        <w:t>文化</w:t>
      </w:r>
      <w:r>
        <w:rPr>
          <w:rFonts w:ascii="仿宋_GB2312" w:hAnsi="仿宋_GB2312" w:eastAsia="仿宋_GB2312" w:cs="仿宋_GB2312"/>
          <w:color w:val="auto"/>
          <w:kern w:val="0"/>
          <w:sz w:val="32"/>
          <w:szCs w:val="32"/>
          <w:highlight w:val="none"/>
          <w:shd w:val="clear" w:color="auto" w:fill="FDFDFE"/>
          <w:lang w:bidi="ar"/>
        </w:rPr>
        <w:t>精神</w:t>
      </w:r>
      <w:r>
        <w:rPr>
          <w:rFonts w:hint="eastAsia" w:ascii="仿宋_GB2312" w:hAnsi="仿宋_GB2312" w:eastAsia="仿宋_GB2312" w:cs="仿宋_GB2312"/>
          <w:color w:val="auto"/>
          <w:kern w:val="0"/>
          <w:sz w:val="32"/>
          <w:szCs w:val="32"/>
          <w:highlight w:val="none"/>
          <w:shd w:val="clear" w:color="auto" w:fill="FDFDFE"/>
          <w:lang w:bidi="ar"/>
        </w:rPr>
        <w:t>。</w:t>
      </w:r>
    </w:p>
    <w:p>
      <w:pPr>
        <w:pStyle w:val="7"/>
        <w:shd w:val="clear" w:color="auto" w:fill="FDFDFE"/>
        <w:snapToGrid w:val="0"/>
        <w:spacing w:before="168" w:beforeAutospacing="0" w:afterAutospacing="0" w:line="520" w:lineRule="exact"/>
        <w:ind w:firstLine="640" w:firstLineChars="200"/>
        <w:rPr>
          <w:rFonts w:hint="eastAsia" w:ascii="黑体" w:hAnsi="黑体" w:eastAsia="黑体" w:cs="黑体"/>
          <w:color w:val="auto"/>
          <w:sz w:val="32"/>
          <w:highlight w:val="none"/>
        </w:rPr>
      </w:pPr>
      <w:r>
        <w:rPr>
          <w:rFonts w:hint="eastAsia" w:ascii="黑体" w:hAnsi="黑体" w:eastAsia="黑体" w:cs="黑体"/>
          <w:bCs/>
          <w:color w:val="auto"/>
          <w:kern w:val="2"/>
          <w:sz w:val="32"/>
          <w:szCs w:val="32"/>
          <w:highlight w:val="none"/>
        </w:rPr>
        <w:t>三</w:t>
      </w:r>
      <w:r>
        <w:rPr>
          <w:rFonts w:hint="eastAsia" w:ascii="黑体" w:hAnsi="黑体" w:eastAsia="黑体" w:cs="黑体"/>
          <w:bCs/>
          <w:color w:val="auto"/>
          <w:kern w:val="2"/>
          <w:sz w:val="32"/>
          <w:szCs w:val="32"/>
          <w:highlight w:val="none"/>
          <w:lang w:eastAsia="zh-CN"/>
        </w:rPr>
        <w:t>、</w:t>
      </w:r>
      <w:r>
        <w:rPr>
          <w:rFonts w:hint="eastAsia" w:ascii="黑体" w:hAnsi="黑体" w:eastAsia="黑体" w:cs="黑体"/>
          <w:color w:val="auto"/>
          <w:sz w:val="32"/>
          <w:highlight w:val="none"/>
        </w:rPr>
        <w:t>数字科技</w:t>
      </w:r>
      <w:r>
        <w:rPr>
          <w:rFonts w:hint="eastAsia" w:ascii="黑体" w:hAnsi="黑体" w:eastAsia="黑体" w:cs="黑体"/>
          <w:bCs/>
          <w:color w:val="auto"/>
          <w:kern w:val="2"/>
          <w:sz w:val="32"/>
          <w:szCs w:val="32"/>
          <w:highlight w:val="none"/>
        </w:rPr>
        <w:t>艺体创意展示</w:t>
      </w:r>
    </w:p>
    <w:p>
      <w:pPr>
        <w:pStyle w:val="4"/>
        <w:keepNext w:val="0"/>
        <w:keepLines w:val="0"/>
        <w:snapToGrid w:val="0"/>
        <w:spacing w:line="520" w:lineRule="exact"/>
        <w:ind w:firstLine="643" w:firstLineChars="200"/>
        <w:jc w:val="left"/>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1. 活动目标</w:t>
      </w:r>
    </w:p>
    <w:p>
      <w:pPr>
        <w:pStyle w:val="7"/>
        <w:shd w:val="clear" w:color="auto" w:fill="FDFDFE"/>
        <w:snapToGrid w:val="0"/>
        <w:spacing w:before="168" w:beforeAutospacing="0" w:afterAutospacing="0" w:line="520" w:lineRule="exact"/>
        <w:ind w:firstLine="640" w:firstLineChars="200"/>
        <w:rPr>
          <w:rFonts w:hint="eastAsia" w:ascii="仿宋_GB2312" w:hAnsi="仿宋_GB2312" w:eastAsia="仿宋_GB2312" w:cs="仿宋_GB2312"/>
          <w:color w:val="auto"/>
          <w:sz w:val="32"/>
          <w:szCs w:val="32"/>
          <w:highlight w:val="none"/>
          <w:shd w:val="clear" w:color="auto" w:fill="FDFDFE"/>
          <w:lang w:bidi="ar"/>
        </w:rPr>
      </w:pPr>
      <w:bookmarkStart w:id="4" w:name="_Hlk191983705"/>
      <w:bookmarkEnd w:id="4"/>
      <w:r>
        <w:rPr>
          <w:rFonts w:hint="eastAsia" w:ascii="仿宋_GB2312" w:hAnsi="仿宋_GB2312" w:eastAsia="仿宋_GB2312" w:cs="仿宋_GB2312"/>
          <w:color w:val="auto"/>
          <w:sz w:val="32"/>
          <w:szCs w:val="32"/>
          <w:highlight w:val="none"/>
          <w:shd w:val="clear" w:color="auto" w:fill="FDFDFE"/>
          <w:lang w:bidi="ar"/>
        </w:rPr>
        <w:t>通过积极参与活动，展示出参与者在数字孪生技术与体育创意结合方面的创新与实践能力。让AI技术在数字体育领域应用更广泛，推动AI技术在数字体育</w:t>
      </w:r>
      <w:r>
        <w:rPr>
          <w:rFonts w:hint="eastAsia" w:ascii="等线" w:hAnsi="等线" w:eastAsia="等线" w:cs="仿宋_GB2312"/>
          <w:color w:val="auto"/>
          <w:sz w:val="32"/>
          <w:szCs w:val="32"/>
          <w:highlight w:val="none"/>
          <w:shd w:val="clear" w:color="auto" w:fill="FDFDFE"/>
          <w:lang w:bidi="ar"/>
        </w:rPr>
        <w:t>、</w:t>
      </w:r>
      <w:r>
        <w:rPr>
          <w:rFonts w:hint="eastAsia" w:ascii="仿宋_GB2312" w:hAnsi="仿宋_GB2312" w:eastAsia="仿宋_GB2312" w:cs="仿宋_GB2312"/>
          <w:color w:val="auto"/>
          <w:sz w:val="32"/>
          <w:szCs w:val="32"/>
          <w:highlight w:val="none"/>
          <w:shd w:val="clear" w:color="auto" w:fill="FDFDFE"/>
          <w:lang w:bidi="ar"/>
        </w:rPr>
        <w:t>数字科技领域的创新和应用。</w:t>
      </w:r>
    </w:p>
    <w:p>
      <w:pPr>
        <w:pStyle w:val="4"/>
        <w:keepNext w:val="0"/>
        <w:keepLines w:val="0"/>
        <w:snapToGrid w:val="0"/>
        <w:spacing w:line="520" w:lineRule="exact"/>
        <w:ind w:firstLine="643" w:firstLineChars="200"/>
        <w:jc w:val="left"/>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2.参与形式和要求</w:t>
      </w:r>
    </w:p>
    <w:p>
      <w:pPr>
        <w:ind w:firstLine="640" w:firstLineChars="200"/>
        <w:jc w:val="left"/>
        <w:rPr>
          <w:rFonts w:hint="eastAsia" w:ascii="仿宋_GB2312" w:hAnsi="仿宋_GB2312" w:eastAsia="仿宋_GB2312" w:cs="仿宋_GB2312"/>
          <w:color w:val="auto"/>
          <w:kern w:val="0"/>
          <w:sz w:val="32"/>
          <w:szCs w:val="32"/>
          <w:highlight w:val="none"/>
          <w:shd w:val="clear" w:color="auto" w:fill="FDFDFE"/>
          <w:lang w:bidi="ar"/>
        </w:rPr>
      </w:pPr>
      <w:r>
        <w:rPr>
          <w:rFonts w:hint="eastAsia" w:ascii="仿宋_GB2312" w:hAnsi="仿宋_GB2312" w:eastAsia="仿宋_GB2312" w:cs="仿宋_GB2312"/>
          <w:color w:val="auto"/>
          <w:kern w:val="0"/>
          <w:sz w:val="32"/>
          <w:szCs w:val="32"/>
          <w:highlight w:val="none"/>
          <w:shd w:val="clear" w:color="auto" w:fill="FDFDFE"/>
          <w:lang w:bidi="ar"/>
        </w:rPr>
        <w:t>（1）活动</w:t>
      </w:r>
      <w:r>
        <w:rPr>
          <w:rFonts w:hint="eastAsia" w:ascii="仿宋_GB2312" w:hAnsi="仿宋_GB2312" w:eastAsia="仿宋_GB2312" w:cs="仿宋_GB2312"/>
          <w:color w:val="auto"/>
          <w:kern w:val="0"/>
          <w:sz w:val="32"/>
          <w:szCs w:val="32"/>
          <w:highlight w:val="none"/>
          <w:shd w:val="clear" w:color="auto" w:fill="FDFDFE"/>
          <w:lang w:val="en-US" w:eastAsia="zh-CN" w:bidi="ar"/>
        </w:rPr>
        <w:t>通过线上提交视频作品</w:t>
      </w:r>
      <w:r>
        <w:rPr>
          <w:rFonts w:hint="eastAsia" w:ascii="仿宋_GB2312" w:hAnsi="仿宋_GB2312" w:eastAsia="仿宋_GB2312" w:cs="仿宋_GB2312"/>
          <w:color w:val="auto"/>
          <w:kern w:val="0"/>
          <w:sz w:val="32"/>
          <w:szCs w:val="32"/>
          <w:highlight w:val="none"/>
          <w:shd w:val="clear" w:color="auto" w:fill="FDFDFE"/>
          <w:lang w:bidi="ar"/>
        </w:rPr>
        <w:t>参与展示</w:t>
      </w:r>
      <w:r>
        <w:rPr>
          <w:rFonts w:hint="eastAsia" w:ascii="仿宋_GB2312" w:hAnsi="仿宋_GB2312" w:eastAsia="仿宋_GB2312" w:cs="仿宋_GB2312"/>
          <w:color w:val="auto"/>
          <w:kern w:val="0"/>
          <w:sz w:val="32"/>
          <w:szCs w:val="32"/>
          <w:highlight w:val="none"/>
          <w:shd w:val="clear" w:color="auto" w:fill="FDFDFE"/>
          <w:lang w:eastAsia="zh-CN" w:bidi="ar"/>
        </w:rPr>
        <w:t>；</w:t>
      </w:r>
    </w:p>
    <w:p>
      <w:pPr>
        <w:snapToGrid w:val="0"/>
        <w:spacing w:line="520" w:lineRule="exact"/>
        <w:ind w:firstLine="640" w:firstLineChars="200"/>
        <w:jc w:val="left"/>
        <w:rPr>
          <w:rFonts w:hint="eastAsia" w:ascii="仿宋_GB2312" w:hAnsi="仿宋_GB2312" w:eastAsia="仿宋_GB2312" w:cs="仿宋_GB2312"/>
          <w:color w:val="auto"/>
          <w:kern w:val="0"/>
          <w:sz w:val="32"/>
          <w:szCs w:val="32"/>
          <w:highlight w:val="none"/>
          <w:shd w:val="clear" w:color="auto" w:fill="FDFDFE"/>
          <w:lang w:bidi="ar"/>
        </w:rPr>
      </w:pPr>
      <w:r>
        <w:rPr>
          <w:rFonts w:hint="eastAsia" w:ascii="仿宋_GB2312" w:hAnsi="仿宋_GB2312" w:eastAsia="仿宋_GB2312" w:cs="仿宋_GB2312"/>
          <w:color w:val="auto"/>
          <w:kern w:val="0"/>
          <w:sz w:val="32"/>
          <w:szCs w:val="32"/>
          <w:highlight w:val="none"/>
          <w:shd w:val="clear" w:color="auto" w:fill="FDFDFE"/>
          <w:lang w:bidi="ar"/>
        </w:rPr>
        <w:t>（2）参与学生可以为个人或团队；</w:t>
      </w:r>
    </w:p>
    <w:p>
      <w:pPr>
        <w:snapToGrid w:val="0"/>
        <w:spacing w:line="520" w:lineRule="exact"/>
        <w:ind w:right="210" w:rightChars="100" w:firstLine="640" w:firstLineChars="200"/>
        <w:jc w:val="left"/>
        <w:rPr>
          <w:rFonts w:hint="eastAsia" w:ascii="仿宋_GB2312" w:hAnsi="仿宋_GB2312" w:eastAsia="仿宋_GB2312" w:cs="仿宋_GB2312"/>
          <w:color w:val="auto"/>
          <w:kern w:val="0"/>
          <w:sz w:val="32"/>
          <w:szCs w:val="32"/>
          <w:highlight w:val="none"/>
          <w:shd w:val="clear" w:color="auto" w:fill="FDFDFE"/>
          <w:lang w:bidi="ar"/>
        </w:rPr>
      </w:pPr>
      <w:r>
        <w:rPr>
          <w:rFonts w:hint="eastAsia" w:ascii="仿宋_GB2312" w:hAnsi="仿宋_GB2312" w:eastAsia="仿宋_GB2312" w:cs="仿宋_GB2312"/>
          <w:color w:val="auto"/>
          <w:kern w:val="0"/>
          <w:sz w:val="32"/>
          <w:szCs w:val="32"/>
          <w:highlight w:val="none"/>
          <w:shd w:val="clear" w:color="auto" w:fill="FDFDFE"/>
          <w:lang w:bidi="ar"/>
        </w:rPr>
        <w:t>（3）参与学生需具备一定的数字孪生技术和体育知识。</w:t>
      </w:r>
    </w:p>
    <w:p>
      <w:pPr>
        <w:pStyle w:val="4"/>
        <w:keepNext w:val="0"/>
        <w:keepLines w:val="0"/>
        <w:snapToGrid w:val="0"/>
        <w:spacing w:line="520" w:lineRule="exact"/>
        <w:ind w:firstLine="643" w:firstLineChars="200"/>
        <w:jc w:val="left"/>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3.活动内容</w:t>
      </w:r>
    </w:p>
    <w:p>
      <w:pPr>
        <w:snapToGrid w:val="0"/>
        <w:spacing w:line="520" w:lineRule="exact"/>
        <w:ind w:firstLine="640" w:firstLineChars="200"/>
        <w:jc w:val="left"/>
        <w:rPr>
          <w:rFonts w:hint="eastAsia" w:ascii="仿宋_GB2312" w:hAnsi="仿宋_GB2312" w:eastAsia="仿宋_GB2312" w:cs="仿宋_GB2312"/>
          <w:color w:val="auto"/>
          <w:kern w:val="0"/>
          <w:sz w:val="32"/>
          <w:szCs w:val="32"/>
          <w:highlight w:val="none"/>
          <w:shd w:val="clear" w:color="auto" w:fill="FDFDFE"/>
          <w:lang w:bidi="ar"/>
        </w:rPr>
      </w:pPr>
      <w:r>
        <w:rPr>
          <w:rFonts w:hint="eastAsia" w:ascii="仿宋_GB2312" w:hAnsi="仿宋_GB2312" w:eastAsia="仿宋_GB2312" w:cs="仿宋_GB2312"/>
          <w:color w:val="auto"/>
          <w:kern w:val="0"/>
          <w:sz w:val="32"/>
          <w:szCs w:val="32"/>
          <w:highlight w:val="none"/>
          <w:shd w:val="clear" w:color="auto" w:fill="FDFDFE"/>
          <w:lang w:bidi="ar"/>
        </w:rPr>
        <w:t>（1）设计并展示一个基于数字孪生技术的体育创意作品；</w:t>
      </w:r>
    </w:p>
    <w:p>
      <w:pPr>
        <w:snapToGrid w:val="0"/>
        <w:spacing w:line="520" w:lineRule="exact"/>
        <w:ind w:firstLine="640" w:firstLineChars="200"/>
        <w:jc w:val="left"/>
        <w:rPr>
          <w:rFonts w:hint="eastAsia" w:ascii="仿宋_GB2312" w:hAnsi="仿宋_GB2312" w:eastAsia="仿宋_GB2312" w:cs="仿宋_GB2312"/>
          <w:color w:val="auto"/>
          <w:kern w:val="0"/>
          <w:sz w:val="32"/>
          <w:szCs w:val="32"/>
          <w:highlight w:val="none"/>
          <w:shd w:val="clear" w:color="auto" w:fill="FDFDFE"/>
          <w:lang w:bidi="ar"/>
        </w:rPr>
      </w:pPr>
      <w:bookmarkStart w:id="5" w:name="_Hlk191984169"/>
      <w:bookmarkEnd w:id="5"/>
      <w:r>
        <w:rPr>
          <w:rFonts w:hint="eastAsia" w:ascii="仿宋_GB2312" w:hAnsi="仿宋_GB2312" w:eastAsia="仿宋_GB2312" w:cs="仿宋_GB2312"/>
          <w:color w:val="auto"/>
          <w:kern w:val="0"/>
          <w:sz w:val="32"/>
          <w:szCs w:val="32"/>
          <w:highlight w:val="none"/>
          <w:shd w:val="clear" w:color="auto" w:fill="FDFDFE"/>
          <w:lang w:bidi="ar"/>
        </w:rPr>
        <w:t>（2）项目需包含数字孪生技术的应用，如虚拟现实、增强现实、3D建模等；</w:t>
      </w:r>
    </w:p>
    <w:p>
      <w:pPr>
        <w:snapToGrid w:val="0"/>
        <w:spacing w:line="520" w:lineRule="exact"/>
        <w:ind w:firstLine="640" w:firstLineChars="200"/>
        <w:jc w:val="left"/>
        <w:rPr>
          <w:rFonts w:hint="eastAsia" w:ascii="仿宋_GB2312" w:hAnsi="仿宋_GB2312" w:eastAsia="仿宋_GB2312" w:cs="仿宋_GB2312"/>
          <w:color w:val="auto"/>
          <w:kern w:val="0"/>
          <w:sz w:val="32"/>
          <w:szCs w:val="32"/>
          <w:highlight w:val="none"/>
          <w:shd w:val="clear" w:color="auto" w:fill="FDFDFE"/>
          <w:lang w:bidi="ar"/>
        </w:rPr>
      </w:pPr>
      <w:r>
        <w:rPr>
          <w:rFonts w:hint="eastAsia" w:ascii="仿宋_GB2312" w:hAnsi="仿宋_GB2312" w:eastAsia="仿宋_GB2312" w:cs="仿宋_GB2312"/>
          <w:color w:val="auto"/>
          <w:kern w:val="0"/>
          <w:sz w:val="32"/>
          <w:szCs w:val="32"/>
          <w:highlight w:val="none"/>
          <w:shd w:val="clear" w:color="auto" w:fill="FDFDFE"/>
          <w:lang w:bidi="ar"/>
        </w:rPr>
        <w:t>（3）展示形式可以是实物模型、虚拟演示或互动体验。</w:t>
      </w:r>
    </w:p>
    <w:p>
      <w:pPr>
        <w:pStyle w:val="4"/>
        <w:keepNext w:val="0"/>
        <w:keepLines w:val="0"/>
        <w:snapToGrid w:val="0"/>
        <w:spacing w:line="520" w:lineRule="exact"/>
        <w:ind w:firstLine="643" w:firstLineChars="200"/>
        <w:jc w:val="left"/>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4</w:t>
      </w:r>
      <w:r>
        <w:rPr>
          <w:rFonts w:hint="eastAsia" w:ascii="仿宋_GB2312" w:hAnsi="仿宋_GB2312" w:eastAsia="仿宋_GB2312" w:cs="仿宋_GB2312"/>
          <w:color w:val="auto"/>
          <w:szCs w:val="32"/>
          <w:highlight w:val="none"/>
        </w:rPr>
        <w:t>. 评分标准</w:t>
      </w:r>
    </w:p>
    <w:p>
      <w:pPr>
        <w:snapToGrid w:val="0"/>
        <w:spacing w:line="520" w:lineRule="exact"/>
        <w:ind w:firstLine="640" w:firstLineChars="200"/>
        <w:jc w:val="left"/>
        <w:rPr>
          <w:rFonts w:hint="eastAsia" w:ascii="仿宋_GB2312" w:hAnsi="仿宋_GB2312" w:eastAsia="仿宋_GB2312" w:cs="仿宋_GB2312"/>
          <w:color w:val="auto"/>
          <w:kern w:val="0"/>
          <w:sz w:val="32"/>
          <w:szCs w:val="32"/>
          <w:highlight w:val="none"/>
          <w:shd w:val="clear" w:color="auto" w:fill="FDFDFE"/>
          <w:lang w:bidi="ar"/>
        </w:rPr>
      </w:pPr>
      <w:r>
        <w:rPr>
          <w:rFonts w:hint="eastAsia" w:ascii="仿宋_GB2312" w:hAnsi="仿宋_GB2312" w:eastAsia="仿宋_GB2312" w:cs="仿宋_GB2312"/>
          <w:color w:val="auto"/>
          <w:kern w:val="0"/>
          <w:sz w:val="32"/>
          <w:szCs w:val="32"/>
          <w:highlight w:val="none"/>
          <w:shd w:val="clear" w:color="auto" w:fill="FDFDFE"/>
          <w:lang w:bidi="ar"/>
        </w:rPr>
        <w:t>创新性（30%）聚焦数字孪生技术与体育场景的融合突破，要求提出新颖的虚实交互逻辑（如AI动态建模优化运动轨迹预测或区块链技术保障训练数据可信度），鼓励跨学科解决方案（如元宇宙空间重构传统</w:t>
      </w:r>
      <w:r>
        <w:rPr>
          <w:rFonts w:hint="eastAsia" w:ascii="仿宋_GB2312" w:hAnsi="仿宋_GB2312" w:eastAsia="仿宋_GB2312" w:cs="仿宋_GB2312"/>
          <w:color w:val="auto"/>
          <w:kern w:val="0"/>
          <w:sz w:val="32"/>
          <w:szCs w:val="32"/>
          <w:highlight w:val="none"/>
          <w:shd w:val="clear" w:color="auto" w:fill="FDFDFE"/>
          <w:lang w:val="en-US" w:eastAsia="zh-CN" w:bidi="ar"/>
        </w:rPr>
        <w:t>活动</w:t>
      </w:r>
      <w:bookmarkStart w:id="7" w:name="_GoBack"/>
      <w:bookmarkEnd w:id="7"/>
      <w:r>
        <w:rPr>
          <w:rFonts w:hint="eastAsia" w:ascii="仿宋_GB2312" w:hAnsi="仿宋_GB2312" w:eastAsia="仿宋_GB2312" w:cs="仿宋_GB2312"/>
          <w:color w:val="auto"/>
          <w:kern w:val="0"/>
          <w:sz w:val="32"/>
          <w:szCs w:val="32"/>
          <w:highlight w:val="none"/>
          <w:shd w:val="clear" w:color="auto" w:fill="FDFDFE"/>
          <w:lang w:bidi="ar"/>
        </w:rPr>
        <w:t xml:space="preserve">）。  </w:t>
      </w:r>
    </w:p>
    <w:p>
      <w:pPr>
        <w:snapToGrid w:val="0"/>
        <w:spacing w:line="520" w:lineRule="exact"/>
        <w:ind w:firstLine="640" w:firstLineChars="200"/>
        <w:jc w:val="left"/>
        <w:rPr>
          <w:rFonts w:hint="eastAsia" w:ascii="仿宋_GB2312" w:hAnsi="仿宋_GB2312" w:eastAsia="仿宋_GB2312" w:cs="仿宋_GB2312"/>
          <w:color w:val="auto"/>
          <w:kern w:val="0"/>
          <w:sz w:val="32"/>
          <w:szCs w:val="32"/>
          <w:highlight w:val="none"/>
          <w:shd w:val="clear" w:color="auto" w:fill="FDFDFE"/>
          <w:lang w:bidi="ar"/>
        </w:rPr>
      </w:pPr>
      <w:r>
        <w:rPr>
          <w:rFonts w:hint="eastAsia" w:ascii="仿宋_GB2312" w:hAnsi="仿宋_GB2312" w:eastAsia="仿宋_GB2312" w:cs="仿宋_GB2312"/>
          <w:color w:val="auto"/>
          <w:kern w:val="0"/>
          <w:sz w:val="32"/>
          <w:szCs w:val="32"/>
          <w:highlight w:val="none"/>
          <w:shd w:val="clear" w:color="auto" w:fill="FDFDFE"/>
          <w:lang w:bidi="ar"/>
        </w:rPr>
        <w:t xml:space="preserve">技术性（30%）重点考察数字孪生模型的核心技术实现，要求模型运行流畅稳定（如数据同步精准、仿真环境实时反馈），技术方案需适配主流开发工具并具备。  </w:t>
      </w:r>
    </w:p>
    <w:p>
      <w:pPr>
        <w:snapToGrid w:val="0"/>
        <w:spacing w:line="520" w:lineRule="exact"/>
        <w:ind w:firstLine="640" w:firstLineChars="200"/>
        <w:jc w:val="left"/>
        <w:rPr>
          <w:rFonts w:hint="eastAsia" w:ascii="仿宋_GB2312" w:hAnsi="仿宋_GB2312" w:eastAsia="仿宋_GB2312" w:cs="仿宋_GB2312"/>
          <w:color w:val="auto"/>
          <w:kern w:val="0"/>
          <w:sz w:val="32"/>
          <w:szCs w:val="32"/>
          <w:highlight w:val="none"/>
          <w:shd w:val="clear" w:color="auto" w:fill="FDFDFE"/>
          <w:lang w:bidi="ar"/>
        </w:rPr>
      </w:pPr>
      <w:r>
        <w:rPr>
          <w:rFonts w:hint="eastAsia" w:ascii="仿宋_GB2312" w:hAnsi="仿宋_GB2312" w:eastAsia="仿宋_GB2312" w:cs="仿宋_GB2312"/>
          <w:color w:val="auto"/>
          <w:kern w:val="0"/>
          <w:sz w:val="32"/>
          <w:szCs w:val="32"/>
          <w:highlight w:val="none"/>
          <w:shd w:val="clear" w:color="auto" w:fill="FDFDFE"/>
          <w:lang w:bidi="ar"/>
        </w:rPr>
        <w:t xml:space="preserve">实用性（20%）作品应具备明确的体育领域应用价值（如解决训练损伤预警、场馆能耗优化等痛点），支持可落地的交互功能（至少2类用户角色操作验证）。  </w:t>
      </w:r>
    </w:p>
    <w:p>
      <w:pPr>
        <w:snapToGrid w:val="0"/>
        <w:spacing w:line="520" w:lineRule="exact"/>
        <w:ind w:firstLine="640" w:firstLineChars="200"/>
        <w:jc w:val="left"/>
        <w:rPr>
          <w:rFonts w:hint="eastAsia" w:ascii="仿宋_GB2312" w:hAnsi="仿宋_GB2312" w:eastAsia="仿宋_GB2312" w:cs="仿宋_GB2312"/>
          <w:color w:val="auto"/>
          <w:kern w:val="0"/>
          <w:sz w:val="32"/>
          <w:szCs w:val="32"/>
          <w:highlight w:val="none"/>
          <w:shd w:val="clear" w:color="auto" w:fill="FDFDFE"/>
          <w:lang w:bidi="ar"/>
        </w:rPr>
      </w:pPr>
      <w:r>
        <w:rPr>
          <w:rFonts w:hint="eastAsia" w:ascii="仿宋_GB2312" w:hAnsi="仿宋_GB2312" w:eastAsia="仿宋_GB2312" w:cs="仿宋_GB2312"/>
          <w:color w:val="auto"/>
          <w:kern w:val="0"/>
          <w:sz w:val="32"/>
          <w:szCs w:val="32"/>
          <w:highlight w:val="none"/>
          <w:shd w:val="clear" w:color="auto" w:fill="FDFDFE"/>
          <w:lang w:bidi="ar"/>
        </w:rPr>
        <w:t xml:space="preserve">创意性（20%）强调数字孪生叙事的艺术表达（如通过粒子特效可视化肌肉力学变化或历史赛事数据三维时空重演），需突破传统展示形式（如结合脑机接口生成个性化孪生形象）。  </w:t>
      </w:r>
    </w:p>
    <w:p>
      <w:pPr>
        <w:pStyle w:val="4"/>
        <w:keepNext w:val="0"/>
        <w:keepLines w:val="0"/>
        <w:snapToGrid w:val="0"/>
        <w:spacing w:line="520" w:lineRule="exact"/>
        <w:ind w:firstLine="640" w:firstLineChars="200"/>
        <w:jc w:val="left"/>
        <w:rPr>
          <w:rFonts w:hint="eastAsia" w:ascii="黑体" w:hAnsi="黑体" w:eastAsia="黑体" w:cs="黑体"/>
          <w:b w:val="0"/>
          <w:bCs/>
          <w:color w:val="auto"/>
          <w:szCs w:val="32"/>
          <w:highlight w:val="none"/>
        </w:rPr>
      </w:pPr>
      <w:r>
        <w:rPr>
          <w:rFonts w:hint="eastAsia" w:ascii="黑体" w:hAnsi="黑体" w:eastAsia="黑体" w:cs="黑体"/>
          <w:b w:val="0"/>
          <w:bCs/>
          <w:color w:val="auto"/>
          <w:szCs w:val="32"/>
          <w:highlight w:val="none"/>
          <w:lang w:val="en-US" w:eastAsia="zh-CN"/>
        </w:rPr>
        <w:t>四、</w:t>
      </w:r>
      <w:r>
        <w:rPr>
          <w:rFonts w:hint="eastAsia" w:ascii="黑体" w:hAnsi="黑体" w:eastAsia="黑体" w:cs="黑体"/>
          <w:b w:val="0"/>
          <w:bCs/>
          <w:color w:val="auto"/>
          <w:szCs w:val="32"/>
          <w:highlight w:val="none"/>
        </w:rPr>
        <w:t>活动作品要求</w:t>
      </w:r>
    </w:p>
    <w:p>
      <w:pPr>
        <w:ind w:firstLine="640" w:firstLineChars="200"/>
        <w:jc w:val="left"/>
        <w:rPr>
          <w:rFonts w:hint="eastAsia" w:ascii="仿宋_GB2312" w:hAnsi="仿宋_GB2312" w:eastAsia="仿宋_GB2312" w:cs="仿宋_GB2312"/>
          <w:color w:val="auto"/>
          <w:kern w:val="0"/>
          <w:sz w:val="32"/>
          <w:szCs w:val="32"/>
          <w:highlight w:val="none"/>
          <w:shd w:val="clear" w:color="auto" w:fill="FDFDFE"/>
          <w:lang w:bidi="ar"/>
        </w:rPr>
      </w:pPr>
      <w:r>
        <w:rPr>
          <w:rFonts w:hint="eastAsia" w:ascii="仿宋_GB2312" w:hAnsi="仿宋_GB2312" w:eastAsia="仿宋_GB2312" w:cs="仿宋_GB2312"/>
          <w:color w:val="auto"/>
          <w:kern w:val="0"/>
          <w:sz w:val="32"/>
          <w:szCs w:val="32"/>
          <w:highlight w:val="none"/>
          <w:shd w:val="clear" w:color="auto" w:fill="FDFDFE"/>
          <w:lang w:val="en-US" w:eastAsia="zh-CN" w:bidi="ar"/>
        </w:rPr>
        <w:t>1.</w:t>
      </w:r>
      <w:r>
        <w:rPr>
          <w:rFonts w:hint="eastAsia" w:ascii="仿宋_GB2312" w:hAnsi="仿宋_GB2312" w:eastAsia="仿宋_GB2312" w:cs="仿宋_GB2312"/>
          <w:color w:val="auto"/>
          <w:kern w:val="0"/>
          <w:sz w:val="32"/>
          <w:szCs w:val="32"/>
          <w:highlight w:val="none"/>
          <w:shd w:val="clear" w:color="auto" w:fill="FDFDFE"/>
          <w:lang w:bidi="ar"/>
        </w:rPr>
        <w:t>作品内容需切合本次活动主题，思想健康，积极向上。突出展示艺术</w:t>
      </w:r>
      <w:r>
        <w:rPr>
          <w:rFonts w:hint="eastAsia" w:ascii="等线" w:hAnsi="等线" w:eastAsia="等线" w:cs="仿宋_GB2312"/>
          <w:color w:val="auto"/>
          <w:kern w:val="0"/>
          <w:sz w:val="32"/>
          <w:szCs w:val="32"/>
          <w:highlight w:val="none"/>
          <w:shd w:val="clear" w:color="auto" w:fill="FDFDFE"/>
          <w:lang w:bidi="ar"/>
        </w:rPr>
        <w:t>、</w:t>
      </w:r>
      <w:r>
        <w:rPr>
          <w:rFonts w:hint="eastAsia" w:ascii="仿宋_GB2312" w:hAnsi="仿宋_GB2312" w:eastAsia="仿宋_GB2312" w:cs="仿宋_GB2312"/>
          <w:color w:val="auto"/>
          <w:kern w:val="0"/>
          <w:sz w:val="32"/>
          <w:szCs w:val="32"/>
          <w:highlight w:val="none"/>
          <w:shd w:val="clear" w:color="auto" w:fill="FDFDFE"/>
          <w:lang w:bidi="ar"/>
        </w:rPr>
        <w:t>传统体育精神与AI技术相结合，着装得体，动作流畅，表情生动自然，鼓励作品原创。</w:t>
      </w:r>
    </w:p>
    <w:p>
      <w:pPr>
        <w:ind w:firstLine="640" w:firstLineChars="200"/>
        <w:jc w:val="left"/>
        <w:rPr>
          <w:rFonts w:hint="eastAsia" w:ascii="仿宋_GB2312" w:hAnsi="仿宋_GB2312" w:eastAsia="仿宋_GB2312" w:cs="仿宋_GB2312"/>
          <w:color w:val="auto"/>
          <w:kern w:val="0"/>
          <w:sz w:val="32"/>
          <w:szCs w:val="32"/>
          <w:highlight w:val="none"/>
          <w:shd w:val="clear" w:color="auto" w:fill="FDFDFE"/>
          <w:lang w:bidi="ar"/>
        </w:rPr>
      </w:pPr>
      <w:r>
        <w:rPr>
          <w:rFonts w:hint="eastAsia" w:ascii="仿宋_GB2312" w:hAnsi="仿宋_GB2312" w:eastAsia="仿宋_GB2312" w:cs="仿宋_GB2312"/>
          <w:color w:val="auto"/>
          <w:kern w:val="0"/>
          <w:sz w:val="32"/>
          <w:szCs w:val="32"/>
          <w:highlight w:val="none"/>
          <w:shd w:val="clear" w:color="auto" w:fill="FDFDFE"/>
          <w:lang w:val="en-US" w:eastAsia="zh-CN" w:bidi="ar"/>
        </w:rPr>
        <w:t>2.</w:t>
      </w:r>
      <w:r>
        <w:rPr>
          <w:rFonts w:hint="eastAsia" w:ascii="仿宋_GB2312" w:hAnsi="仿宋_GB2312" w:eastAsia="仿宋_GB2312" w:cs="仿宋_GB2312"/>
          <w:color w:val="auto"/>
          <w:kern w:val="0"/>
          <w:sz w:val="32"/>
          <w:szCs w:val="32"/>
          <w:highlight w:val="none"/>
          <w:shd w:val="clear" w:color="auto" w:fill="FDFDFE"/>
          <w:lang w:bidi="ar"/>
        </w:rPr>
        <w:t>线上活动展示过程中可采用配乐、伴奏等辅助手段，学生本人必须出现在视频画面中，画面需带有学生姓名、学校、活动组别等字幕。</w:t>
      </w:r>
    </w:p>
    <w:p>
      <w:pPr>
        <w:ind w:firstLine="640" w:firstLineChars="200"/>
        <w:jc w:val="left"/>
        <w:rPr>
          <w:rFonts w:hint="eastAsia" w:ascii="仿宋_GB2312" w:hAnsi="仿宋_GB2312" w:eastAsia="仿宋_GB2312" w:cs="仿宋_GB2312"/>
          <w:color w:val="auto"/>
          <w:kern w:val="0"/>
          <w:sz w:val="32"/>
          <w:szCs w:val="32"/>
          <w:highlight w:val="none"/>
          <w:shd w:val="clear" w:color="auto" w:fill="FDFDFE"/>
          <w:lang w:bidi="ar"/>
        </w:rPr>
      </w:pPr>
      <w:r>
        <w:rPr>
          <w:rFonts w:hint="eastAsia" w:ascii="仿宋_GB2312" w:hAnsi="仿宋_GB2312" w:eastAsia="仿宋_GB2312" w:cs="仿宋_GB2312"/>
          <w:color w:val="auto"/>
          <w:kern w:val="0"/>
          <w:sz w:val="32"/>
          <w:szCs w:val="32"/>
          <w:highlight w:val="none"/>
          <w:shd w:val="clear" w:color="auto" w:fill="FDFDFE"/>
          <w:lang w:val="en-US" w:eastAsia="zh-CN" w:bidi="ar"/>
        </w:rPr>
        <w:t>3.</w:t>
      </w:r>
      <w:r>
        <w:rPr>
          <w:rFonts w:hint="eastAsia" w:ascii="仿宋_GB2312" w:hAnsi="仿宋_GB2312" w:eastAsia="仿宋_GB2312" w:cs="仿宋_GB2312"/>
          <w:color w:val="auto"/>
          <w:kern w:val="0"/>
          <w:sz w:val="32"/>
          <w:szCs w:val="32"/>
          <w:highlight w:val="none"/>
          <w:shd w:val="clear" w:color="auto" w:fill="FDFDFE"/>
          <w:lang w:bidi="ar"/>
        </w:rPr>
        <w:t>活动作品视频要求：视频格式为</w:t>
      </w:r>
      <w:r>
        <w:rPr>
          <w:rFonts w:ascii="仿宋_GB2312" w:hAnsi="仿宋_GB2312" w:eastAsia="仿宋_GB2312" w:cs="仿宋_GB2312"/>
          <w:color w:val="auto"/>
          <w:kern w:val="0"/>
          <w:sz w:val="32"/>
          <w:szCs w:val="32"/>
          <w:highlight w:val="none"/>
          <w:shd w:val="clear" w:color="auto" w:fill="FDFDFE"/>
          <w:lang w:bidi="ar"/>
        </w:rPr>
        <w:t>MP4</w:t>
      </w:r>
      <w:r>
        <w:rPr>
          <w:rFonts w:hint="eastAsia" w:ascii="仿宋_GB2312" w:hAnsi="仿宋_GB2312" w:eastAsia="仿宋_GB2312" w:cs="仿宋_GB2312"/>
          <w:color w:val="auto"/>
          <w:kern w:val="0"/>
          <w:sz w:val="32"/>
          <w:szCs w:val="32"/>
          <w:highlight w:val="none"/>
          <w:shd w:val="clear" w:color="auto" w:fill="FDFDFE"/>
          <w:lang w:bidi="ar"/>
        </w:rPr>
        <w:t>，横屏，分辨率为</w:t>
      </w:r>
      <w:r>
        <w:rPr>
          <w:rFonts w:ascii="仿宋_GB2312" w:hAnsi="仿宋_GB2312" w:eastAsia="仿宋_GB2312" w:cs="仿宋_GB2312"/>
          <w:color w:val="auto"/>
          <w:kern w:val="0"/>
          <w:sz w:val="32"/>
          <w:szCs w:val="32"/>
          <w:highlight w:val="none"/>
          <w:shd w:val="clear" w:color="auto" w:fill="FDFDFE"/>
          <w:lang w:bidi="ar"/>
        </w:rPr>
        <w:t>720P</w:t>
      </w:r>
      <w:r>
        <w:rPr>
          <w:rFonts w:hint="eastAsia" w:ascii="仿宋_GB2312" w:hAnsi="仿宋_GB2312" w:eastAsia="仿宋_GB2312" w:cs="仿宋_GB2312"/>
          <w:color w:val="auto"/>
          <w:kern w:val="0"/>
          <w:sz w:val="32"/>
          <w:szCs w:val="32"/>
          <w:highlight w:val="none"/>
          <w:shd w:val="clear" w:color="auto" w:fill="FDFDFE"/>
          <w:lang w:bidi="ar"/>
        </w:rPr>
        <w:t>；播放时长一般</w:t>
      </w:r>
      <w:r>
        <w:rPr>
          <w:rFonts w:ascii="仿宋_GB2312" w:hAnsi="仿宋_GB2312" w:eastAsia="仿宋_GB2312" w:cs="仿宋_GB2312"/>
          <w:color w:val="auto"/>
          <w:kern w:val="0"/>
          <w:sz w:val="32"/>
          <w:szCs w:val="32"/>
          <w:highlight w:val="none"/>
          <w:shd w:val="clear" w:color="auto" w:fill="FDFDFE"/>
          <w:lang w:bidi="ar"/>
        </w:rPr>
        <w:t>3—5</w:t>
      </w:r>
      <w:r>
        <w:rPr>
          <w:rFonts w:hint="eastAsia" w:ascii="仿宋_GB2312" w:hAnsi="仿宋_GB2312" w:eastAsia="仿宋_GB2312" w:cs="仿宋_GB2312"/>
          <w:color w:val="auto"/>
          <w:kern w:val="0"/>
          <w:sz w:val="32"/>
          <w:szCs w:val="32"/>
          <w:highlight w:val="none"/>
          <w:shd w:val="clear" w:color="auto" w:fill="FDFDFE"/>
          <w:lang w:bidi="ar"/>
        </w:rPr>
        <w:t>分钟，不超过</w:t>
      </w:r>
      <w:r>
        <w:rPr>
          <w:rFonts w:ascii="仿宋_GB2312" w:hAnsi="仿宋_GB2312" w:eastAsia="仿宋_GB2312" w:cs="仿宋_GB2312"/>
          <w:color w:val="auto"/>
          <w:kern w:val="0"/>
          <w:sz w:val="32"/>
          <w:szCs w:val="32"/>
          <w:highlight w:val="none"/>
          <w:shd w:val="clear" w:color="auto" w:fill="FDFDFE"/>
          <w:lang w:bidi="ar"/>
        </w:rPr>
        <w:t>5</w:t>
      </w:r>
      <w:r>
        <w:rPr>
          <w:rFonts w:hint="eastAsia" w:ascii="仿宋_GB2312" w:hAnsi="仿宋_GB2312" w:eastAsia="仿宋_GB2312" w:cs="仿宋_GB2312"/>
          <w:color w:val="auto"/>
          <w:kern w:val="0"/>
          <w:sz w:val="32"/>
          <w:szCs w:val="32"/>
          <w:highlight w:val="none"/>
          <w:shd w:val="clear" w:color="auto" w:fill="FDFDFE"/>
          <w:lang w:bidi="ar"/>
        </w:rPr>
        <w:t>分钟（超过时间酌情扣分）；</w:t>
      </w:r>
    </w:p>
    <w:p>
      <w:pPr>
        <w:snapToGrid w:val="0"/>
        <w:spacing w:line="520" w:lineRule="exact"/>
        <w:ind w:firstLine="640" w:firstLineChars="200"/>
        <w:jc w:val="left"/>
        <w:rPr>
          <w:rFonts w:hint="eastAsia" w:ascii="仿宋_GB2312" w:hAnsi="仿宋_GB2312" w:eastAsia="仿宋_GB2312" w:cs="仿宋_GB2312"/>
          <w:color w:val="auto"/>
          <w:kern w:val="0"/>
          <w:sz w:val="32"/>
          <w:szCs w:val="32"/>
          <w:highlight w:val="none"/>
          <w:shd w:val="clear" w:color="auto" w:fill="FDFDFE"/>
          <w:lang w:bidi="ar"/>
        </w:rPr>
      </w:pPr>
      <w:r>
        <w:rPr>
          <w:rFonts w:hint="eastAsia" w:ascii="仿宋_GB2312" w:hAnsi="仿宋_GB2312" w:eastAsia="仿宋_GB2312" w:cs="仿宋_GB2312"/>
          <w:color w:val="auto"/>
          <w:kern w:val="0"/>
          <w:sz w:val="32"/>
          <w:szCs w:val="32"/>
          <w:highlight w:val="none"/>
          <w:shd w:val="clear" w:color="auto" w:fill="FDFDFE"/>
          <w:lang w:val="en-US" w:eastAsia="zh-CN" w:bidi="ar"/>
        </w:rPr>
        <w:t>4.</w:t>
      </w:r>
      <w:r>
        <w:rPr>
          <w:rFonts w:hint="eastAsia" w:ascii="仿宋_GB2312" w:hAnsi="仿宋_GB2312" w:eastAsia="仿宋_GB2312" w:cs="仿宋_GB2312"/>
          <w:color w:val="auto"/>
          <w:kern w:val="0"/>
          <w:sz w:val="32"/>
          <w:szCs w:val="32"/>
          <w:highlight w:val="none"/>
          <w:shd w:val="clear" w:color="auto" w:fill="FDFDFE"/>
          <w:lang w:bidi="ar"/>
        </w:rPr>
        <w:t>作品提交默认版权归活动主办方所有，主办方有权将优秀获奖作品用于非营利性公益宣传，并给予作者署名。</w:t>
      </w:r>
    </w:p>
    <w:p>
      <w:pPr>
        <w:pStyle w:val="4"/>
        <w:keepNext w:val="0"/>
        <w:keepLines w:val="0"/>
        <w:snapToGrid w:val="0"/>
        <w:spacing w:line="520" w:lineRule="exact"/>
        <w:ind w:firstLine="640" w:firstLineChars="200"/>
        <w:jc w:val="left"/>
        <w:rPr>
          <w:rFonts w:hint="eastAsia" w:ascii="黑体" w:hAnsi="黑体" w:eastAsia="黑体" w:cs="黑体"/>
          <w:b w:val="0"/>
          <w:bCs/>
          <w:color w:val="auto"/>
          <w:szCs w:val="32"/>
          <w:highlight w:val="none"/>
        </w:rPr>
      </w:pPr>
      <w:r>
        <w:rPr>
          <w:rFonts w:hint="eastAsia" w:ascii="黑体" w:hAnsi="黑体" w:eastAsia="黑体" w:cs="黑体"/>
          <w:b w:val="0"/>
          <w:bCs/>
          <w:color w:val="auto"/>
          <w:szCs w:val="32"/>
          <w:highlight w:val="none"/>
          <w:lang w:val="en-US" w:eastAsia="zh-CN"/>
        </w:rPr>
        <w:t>五、</w:t>
      </w:r>
      <w:r>
        <w:rPr>
          <w:rFonts w:hint="eastAsia" w:ascii="黑体" w:hAnsi="黑体" w:eastAsia="黑体" w:cs="黑体"/>
          <w:b w:val="0"/>
          <w:bCs/>
          <w:color w:val="auto"/>
          <w:szCs w:val="32"/>
          <w:highlight w:val="none"/>
        </w:rPr>
        <w:t>活动流程</w:t>
      </w:r>
    </w:p>
    <w:p>
      <w:pPr>
        <w:snapToGrid w:val="0"/>
        <w:spacing w:line="520" w:lineRule="exact"/>
        <w:ind w:firstLine="640" w:firstLineChars="200"/>
        <w:jc w:val="left"/>
        <w:rPr>
          <w:rFonts w:hint="eastAsia" w:ascii="仿宋_GB2312" w:hAnsi="仿宋_GB2312" w:eastAsia="仿宋_GB2312" w:cs="仿宋_GB2312"/>
          <w:color w:val="auto"/>
          <w:kern w:val="0"/>
          <w:sz w:val="32"/>
          <w:szCs w:val="32"/>
          <w:highlight w:val="none"/>
          <w:shd w:val="clear" w:color="auto" w:fill="FDFDFE"/>
          <w:lang w:bidi="ar"/>
        </w:rPr>
      </w:pPr>
      <w:bookmarkStart w:id="6" w:name="_Hlk191990066"/>
      <w:r>
        <w:rPr>
          <w:rFonts w:hint="eastAsia" w:ascii="仿宋_GB2312" w:hAnsi="仿宋_GB2312" w:eastAsia="仿宋_GB2312" w:cs="仿宋_GB2312"/>
          <w:color w:val="auto"/>
          <w:kern w:val="0"/>
          <w:sz w:val="32"/>
          <w:szCs w:val="32"/>
          <w:highlight w:val="none"/>
          <w:shd w:val="clear" w:color="auto" w:fill="FDFDFE"/>
          <w:lang w:val="en-US" w:eastAsia="zh-CN" w:bidi="ar"/>
        </w:rPr>
        <w:t>1.</w:t>
      </w:r>
      <w:r>
        <w:rPr>
          <w:rFonts w:hint="eastAsia" w:ascii="仿宋_GB2312" w:hAnsi="仿宋_GB2312" w:eastAsia="仿宋_GB2312" w:cs="仿宋_GB2312"/>
          <w:color w:val="auto"/>
          <w:kern w:val="0"/>
          <w:sz w:val="32"/>
          <w:szCs w:val="32"/>
          <w:highlight w:val="none"/>
          <w:shd w:val="clear" w:color="auto" w:fill="FDFDFE"/>
          <w:lang w:bidi="ar"/>
        </w:rPr>
        <w:t>报名阶段：活动网站</w:t>
      </w:r>
      <w:r>
        <w:rPr>
          <w:rFonts w:ascii="华文仿宋" w:hAnsi="华文仿宋" w:eastAsia="华文仿宋" w:cs="宋体"/>
          <w:b/>
          <w:bCs/>
          <w:color w:val="auto"/>
          <w:sz w:val="32"/>
          <w:szCs w:val="32"/>
          <w:highlight w:val="none"/>
          <w:u w:val="single"/>
        </w:rPr>
        <w:t>https://sports.feiyiyishu.top/</w:t>
      </w:r>
      <w:r>
        <w:rPr>
          <w:rFonts w:hint="eastAsia" w:ascii="仿宋_GB2312" w:hAnsi="仿宋_GB2312" w:eastAsia="仿宋_GB2312" w:cs="仿宋_GB2312"/>
          <w:color w:val="auto"/>
          <w:kern w:val="0"/>
          <w:sz w:val="32"/>
          <w:szCs w:val="32"/>
          <w:highlight w:val="none"/>
          <w:shd w:val="clear" w:color="auto" w:fill="FDFDFE"/>
          <w:lang w:bidi="ar"/>
        </w:rPr>
        <w:t>或者各省（市）组织机构处报名。</w:t>
      </w:r>
    </w:p>
    <w:p>
      <w:pPr>
        <w:snapToGrid w:val="0"/>
        <w:spacing w:line="520" w:lineRule="exact"/>
        <w:ind w:firstLine="640" w:firstLineChars="200"/>
        <w:jc w:val="left"/>
        <w:rPr>
          <w:rFonts w:hint="eastAsia" w:ascii="仿宋_GB2312" w:hAnsi="仿宋_GB2312" w:eastAsia="仿宋_GB2312" w:cs="仿宋_GB2312"/>
          <w:color w:val="auto"/>
          <w:kern w:val="0"/>
          <w:sz w:val="32"/>
          <w:szCs w:val="32"/>
          <w:highlight w:val="none"/>
          <w:shd w:val="clear" w:color="auto" w:fill="FDFDFE"/>
          <w:lang w:bidi="ar"/>
        </w:rPr>
      </w:pPr>
      <w:r>
        <w:rPr>
          <w:rFonts w:hint="eastAsia" w:ascii="仿宋_GB2312" w:hAnsi="仿宋_GB2312" w:eastAsia="仿宋_GB2312" w:cs="仿宋_GB2312"/>
          <w:color w:val="auto"/>
          <w:kern w:val="0"/>
          <w:sz w:val="32"/>
          <w:szCs w:val="32"/>
          <w:highlight w:val="none"/>
          <w:shd w:val="clear" w:color="auto" w:fill="FDFDFE"/>
          <w:lang w:val="en-US" w:eastAsia="zh-CN" w:bidi="ar"/>
        </w:rPr>
        <w:t>2.</w:t>
      </w:r>
      <w:r>
        <w:rPr>
          <w:rFonts w:hint="eastAsia" w:ascii="仿宋_GB2312" w:hAnsi="仿宋_GB2312" w:eastAsia="仿宋_GB2312" w:cs="仿宋_GB2312"/>
          <w:color w:val="auto"/>
          <w:kern w:val="0"/>
          <w:sz w:val="32"/>
          <w:szCs w:val="32"/>
          <w:highlight w:val="none"/>
          <w:shd w:val="clear" w:color="auto" w:fill="FDFDFE"/>
          <w:lang w:bidi="ar"/>
        </w:rPr>
        <w:t>初审阶段：参与学生5月30日前</w:t>
      </w:r>
      <w:r>
        <w:rPr>
          <w:rFonts w:hint="eastAsia" w:ascii="仿宋_GB2312" w:hAnsi="仿宋_GB2312" w:eastAsia="仿宋_GB2312" w:cs="仿宋_GB2312"/>
          <w:color w:val="auto"/>
          <w:kern w:val="0"/>
          <w:sz w:val="32"/>
          <w:szCs w:val="32"/>
          <w:highlight w:val="none"/>
          <w:shd w:val="clear" w:color="auto" w:fill="FDFDFE"/>
          <w:lang w:eastAsia="zh-CN" w:bidi="ar"/>
        </w:rPr>
        <w:t>在</w:t>
      </w:r>
      <w:r>
        <w:rPr>
          <w:rFonts w:hint="eastAsia" w:ascii="仿宋_GB2312" w:hAnsi="仿宋_GB2312" w:eastAsia="仿宋_GB2312" w:cs="仿宋_GB2312"/>
          <w:color w:val="auto"/>
          <w:kern w:val="0"/>
          <w:sz w:val="32"/>
          <w:szCs w:val="32"/>
          <w:highlight w:val="none"/>
          <w:shd w:val="clear" w:color="auto" w:fill="FDFDFE"/>
          <w:lang w:val="en-US" w:eastAsia="zh-CN" w:bidi="ar"/>
        </w:rPr>
        <w:t>网站</w:t>
      </w:r>
      <w:r>
        <w:rPr>
          <w:rFonts w:hint="eastAsia" w:ascii="仿宋_GB2312" w:hAnsi="仿宋_GB2312" w:eastAsia="仿宋_GB2312" w:cs="仿宋_GB2312"/>
          <w:color w:val="auto"/>
          <w:kern w:val="0"/>
          <w:sz w:val="32"/>
          <w:szCs w:val="32"/>
          <w:highlight w:val="none"/>
          <w:shd w:val="clear" w:color="auto" w:fill="FDFDFE"/>
          <w:lang w:eastAsia="zh-CN" w:bidi="ar"/>
        </w:rPr>
        <w:t>报名入口报名，将</w:t>
      </w:r>
      <w:r>
        <w:rPr>
          <w:rFonts w:hint="eastAsia" w:ascii="仿宋_GB2312" w:hAnsi="仿宋_GB2312" w:eastAsia="仿宋_GB2312" w:cs="仿宋_GB2312"/>
          <w:color w:val="auto"/>
          <w:kern w:val="0"/>
          <w:sz w:val="32"/>
          <w:szCs w:val="32"/>
          <w:highlight w:val="none"/>
          <w:shd w:val="clear" w:color="auto" w:fill="FDFDFE"/>
          <w:lang w:bidi="ar"/>
        </w:rPr>
        <w:t>作品上传至</w:t>
      </w:r>
      <w:r>
        <w:rPr>
          <w:rFonts w:hint="eastAsia" w:ascii="微软雅黑" w:hAnsi="微软雅黑" w:eastAsia="微软雅黑" w:cs="微软雅黑"/>
          <w:color w:val="auto"/>
          <w:kern w:val="0"/>
          <w:sz w:val="32"/>
          <w:szCs w:val="32"/>
          <w:highlight w:val="none"/>
          <w:shd w:val="clear" w:color="auto" w:fill="FDFDFE"/>
          <w:lang w:bidi="ar"/>
        </w:rPr>
        <w:t>【</w:t>
      </w:r>
      <w:r>
        <w:rPr>
          <w:rFonts w:hint="eastAsia" w:ascii="仿宋_GB2312" w:hAnsi="仿宋_GB2312" w:eastAsia="仿宋_GB2312" w:cs="仿宋_GB2312"/>
          <w:color w:val="auto"/>
          <w:kern w:val="0"/>
          <w:sz w:val="32"/>
          <w:szCs w:val="32"/>
          <w:highlight w:val="none"/>
          <w:u w:val="none"/>
          <w:shd w:val="clear" w:color="auto" w:fill="FDFDFE"/>
          <w:lang w:bidi="ar"/>
        </w:rPr>
        <w:t>百度网盘</w:t>
      </w:r>
      <w:r>
        <w:rPr>
          <w:rFonts w:hint="eastAsia" w:ascii="微软雅黑" w:hAnsi="微软雅黑" w:eastAsia="微软雅黑" w:cs="微软雅黑"/>
          <w:color w:val="auto"/>
          <w:kern w:val="0"/>
          <w:sz w:val="32"/>
          <w:szCs w:val="32"/>
          <w:highlight w:val="none"/>
          <w:shd w:val="clear" w:color="auto" w:fill="FDFDFE"/>
          <w:lang w:bidi="ar"/>
        </w:rPr>
        <w:t>】</w:t>
      </w:r>
      <w:r>
        <w:rPr>
          <w:rFonts w:hint="eastAsia" w:ascii="仿宋_GB2312" w:hAnsi="仿宋_GB2312" w:eastAsia="仿宋_GB2312" w:cs="仿宋_GB2312"/>
          <w:color w:val="auto"/>
          <w:kern w:val="0"/>
          <w:sz w:val="32"/>
          <w:szCs w:val="32"/>
          <w:highlight w:val="none"/>
          <w:shd w:val="clear" w:color="auto" w:fill="FDFDFE"/>
          <w:lang w:bidi="ar"/>
        </w:rPr>
        <w:t>，</w:t>
      </w:r>
      <w:r>
        <w:rPr>
          <w:rFonts w:hint="eastAsia" w:ascii="仿宋_GB2312" w:hAnsi="仿宋_GB2312" w:eastAsia="仿宋_GB2312" w:cs="仿宋_GB2312"/>
          <w:color w:val="auto"/>
          <w:kern w:val="0"/>
          <w:sz w:val="32"/>
          <w:szCs w:val="32"/>
          <w:highlight w:val="none"/>
          <w:shd w:val="clear" w:color="auto" w:fill="FDFDFE"/>
          <w:lang w:eastAsia="zh-CN" w:bidi="ar"/>
        </w:rPr>
        <w:t>同步将</w:t>
      </w:r>
      <w:r>
        <w:rPr>
          <w:rFonts w:hint="eastAsia" w:ascii="仿宋_GB2312" w:hAnsi="仿宋_GB2312" w:eastAsia="仿宋_GB2312" w:cs="仿宋_GB2312"/>
          <w:color w:val="auto"/>
          <w:kern w:val="0"/>
          <w:sz w:val="32"/>
          <w:szCs w:val="32"/>
          <w:highlight w:val="none"/>
          <w:shd w:val="clear" w:color="auto" w:fill="FDFDFE"/>
          <w:lang w:bidi="ar"/>
        </w:rPr>
        <w:t>链接</w:t>
      </w:r>
      <w:r>
        <w:rPr>
          <w:rFonts w:hint="eastAsia" w:ascii="仿宋_GB2312" w:hAnsi="仿宋_GB2312" w:eastAsia="仿宋_GB2312" w:cs="仿宋_GB2312"/>
          <w:color w:val="auto"/>
          <w:kern w:val="0"/>
          <w:sz w:val="32"/>
          <w:szCs w:val="32"/>
          <w:highlight w:val="none"/>
          <w:shd w:val="clear" w:color="auto" w:fill="FDFDFE"/>
          <w:lang w:eastAsia="zh-CN" w:bidi="ar"/>
        </w:rPr>
        <w:t>和提取码</w:t>
      </w:r>
      <w:r>
        <w:rPr>
          <w:rFonts w:hint="eastAsia" w:ascii="仿宋_GB2312" w:hAnsi="仿宋_GB2312" w:eastAsia="仿宋_GB2312" w:cs="仿宋_GB2312"/>
          <w:color w:val="auto"/>
          <w:kern w:val="0"/>
          <w:sz w:val="32"/>
          <w:szCs w:val="32"/>
          <w:highlight w:val="none"/>
          <w:shd w:val="clear" w:color="auto" w:fill="FDFDFE"/>
          <w:lang w:bidi="ar"/>
        </w:rPr>
        <w:t>粘贴至</w:t>
      </w:r>
      <w:r>
        <w:rPr>
          <w:rFonts w:hint="eastAsia" w:ascii="仿宋_GB2312" w:hAnsi="仿宋_GB2312" w:eastAsia="仿宋_GB2312" w:cs="仿宋_GB2312"/>
          <w:color w:val="auto"/>
          <w:kern w:val="0"/>
          <w:sz w:val="32"/>
          <w:szCs w:val="32"/>
          <w:highlight w:val="none"/>
          <w:shd w:val="clear" w:color="auto" w:fill="FDFDFE"/>
          <w:lang w:val="en-US" w:eastAsia="zh-CN" w:bidi="ar"/>
        </w:rPr>
        <w:t>网站</w:t>
      </w:r>
      <w:r>
        <w:rPr>
          <w:rFonts w:hint="eastAsia" w:ascii="仿宋_GB2312" w:hAnsi="仿宋_GB2312" w:eastAsia="仿宋_GB2312" w:cs="仿宋_GB2312"/>
          <w:color w:val="auto"/>
          <w:kern w:val="0"/>
          <w:sz w:val="32"/>
          <w:szCs w:val="32"/>
          <w:highlight w:val="none"/>
          <w:shd w:val="clear" w:color="auto" w:fill="FDFDFE"/>
          <w:lang w:bidi="ar"/>
        </w:rPr>
        <w:t>报名通道</w:t>
      </w:r>
      <w:r>
        <w:rPr>
          <w:rFonts w:hint="eastAsia" w:ascii="微软雅黑" w:hAnsi="微软雅黑" w:eastAsia="微软雅黑" w:cs="微软雅黑"/>
          <w:color w:val="auto"/>
          <w:kern w:val="0"/>
          <w:sz w:val="32"/>
          <w:szCs w:val="32"/>
          <w:highlight w:val="none"/>
          <w:shd w:val="clear" w:color="auto" w:fill="FDFDFE"/>
          <w:lang w:bidi="ar"/>
        </w:rPr>
        <w:t>【</w:t>
      </w:r>
      <w:r>
        <w:rPr>
          <w:rFonts w:hint="eastAsia" w:ascii="仿宋_GB2312" w:hAnsi="仿宋_GB2312" w:eastAsia="仿宋_GB2312" w:cs="仿宋_GB2312"/>
          <w:color w:val="auto"/>
          <w:kern w:val="0"/>
          <w:sz w:val="32"/>
          <w:szCs w:val="32"/>
          <w:highlight w:val="none"/>
          <w:u w:val="none"/>
          <w:shd w:val="clear" w:color="auto" w:fill="FDFDFE"/>
          <w:lang w:eastAsia="zh-CN" w:bidi="ar"/>
        </w:rPr>
        <w:t>实践方向</w:t>
      </w:r>
      <w:r>
        <w:rPr>
          <w:rFonts w:hint="eastAsia" w:ascii="微软雅黑" w:hAnsi="微软雅黑" w:eastAsia="微软雅黑" w:cs="微软雅黑"/>
          <w:color w:val="auto"/>
          <w:kern w:val="0"/>
          <w:sz w:val="32"/>
          <w:szCs w:val="32"/>
          <w:highlight w:val="none"/>
          <w:shd w:val="clear" w:color="auto" w:fill="FDFDFE"/>
          <w:lang w:bidi="ar"/>
        </w:rPr>
        <w:t>】</w:t>
      </w:r>
      <w:r>
        <w:rPr>
          <w:rFonts w:hint="eastAsia" w:ascii="仿宋_GB2312" w:hAnsi="仿宋_GB2312" w:eastAsia="仿宋_GB2312" w:cs="仿宋_GB2312"/>
          <w:color w:val="auto"/>
          <w:kern w:val="0"/>
          <w:sz w:val="32"/>
          <w:szCs w:val="32"/>
          <w:highlight w:val="none"/>
          <w:shd w:val="clear" w:color="auto" w:fill="FDFDFE"/>
          <w:lang w:eastAsia="zh-CN" w:bidi="ar"/>
        </w:rPr>
        <w:t>处</w:t>
      </w:r>
      <w:r>
        <w:rPr>
          <w:rFonts w:hint="eastAsia" w:ascii="仿宋_GB2312" w:hAnsi="仿宋_GB2312" w:eastAsia="仿宋_GB2312" w:cs="仿宋_GB2312"/>
          <w:color w:val="auto"/>
          <w:kern w:val="0"/>
          <w:sz w:val="32"/>
          <w:szCs w:val="32"/>
          <w:highlight w:val="none"/>
          <w:shd w:val="clear" w:color="auto" w:fill="FDFDFE"/>
          <w:lang w:bidi="ar"/>
        </w:rPr>
        <w:t>，以供评委收集评审</w:t>
      </w:r>
      <w:r>
        <w:rPr>
          <w:rFonts w:hint="eastAsia" w:ascii="仿宋_GB2312" w:hAnsi="仿宋_GB2312" w:eastAsia="仿宋_GB2312" w:cs="仿宋_GB2312"/>
          <w:color w:val="auto"/>
          <w:kern w:val="0"/>
          <w:sz w:val="32"/>
          <w:szCs w:val="32"/>
          <w:highlight w:val="none"/>
          <w:shd w:val="clear" w:color="auto" w:fill="FDFDFE"/>
          <w:lang w:eastAsia="zh-CN" w:bidi="ar"/>
        </w:rPr>
        <w:t>。</w:t>
      </w:r>
      <w:r>
        <w:rPr>
          <w:rFonts w:hint="eastAsia" w:ascii="仿宋_GB2312" w:hAnsi="仿宋_GB2312" w:eastAsia="仿宋_GB2312" w:cs="仿宋_GB2312"/>
          <w:color w:val="auto"/>
          <w:kern w:val="0"/>
          <w:sz w:val="32"/>
          <w:szCs w:val="32"/>
          <w:highlight w:val="none"/>
          <w:shd w:val="clear" w:color="auto" w:fill="FDFDFE"/>
          <w:lang w:bidi="ar"/>
        </w:rPr>
        <w:t>30个工作日后，可在</w:t>
      </w:r>
      <w:r>
        <w:rPr>
          <w:rFonts w:hint="eastAsia" w:ascii="仿宋_GB2312" w:hAnsi="仿宋_GB2312" w:eastAsia="仿宋_GB2312" w:cs="仿宋_GB2312"/>
          <w:color w:val="auto"/>
          <w:kern w:val="0"/>
          <w:sz w:val="32"/>
          <w:szCs w:val="32"/>
          <w:highlight w:val="none"/>
          <w:shd w:val="clear" w:color="auto" w:fill="FDFDFE"/>
          <w:lang w:val="en-US" w:eastAsia="zh-CN" w:bidi="ar"/>
        </w:rPr>
        <w:t>网站</w:t>
      </w:r>
      <w:r>
        <w:rPr>
          <w:rFonts w:hint="eastAsia" w:ascii="仿宋_GB2312" w:hAnsi="仿宋_GB2312" w:eastAsia="仿宋_GB2312" w:cs="仿宋_GB2312"/>
          <w:color w:val="auto"/>
          <w:kern w:val="0"/>
          <w:sz w:val="32"/>
          <w:szCs w:val="32"/>
          <w:highlight w:val="none"/>
          <w:shd w:val="clear" w:color="auto" w:fill="FDFDFE"/>
          <w:lang w:bidi="ar"/>
        </w:rPr>
        <w:t>查询成绩，同时公布入围终审名单。</w:t>
      </w:r>
    </w:p>
    <w:bookmarkEnd w:id="6"/>
    <w:p>
      <w:pPr>
        <w:snapToGrid w:val="0"/>
        <w:spacing w:line="520" w:lineRule="exact"/>
        <w:ind w:firstLine="640" w:firstLineChars="200"/>
        <w:jc w:val="left"/>
        <w:rPr>
          <w:rFonts w:hint="eastAsia" w:ascii="仿宋_GB2312" w:hAnsi="仿宋_GB2312" w:eastAsia="仿宋_GB2312" w:cs="仿宋_GB2312"/>
          <w:color w:val="auto"/>
          <w:kern w:val="0"/>
          <w:sz w:val="32"/>
          <w:szCs w:val="32"/>
          <w:highlight w:val="none"/>
          <w:shd w:val="clear" w:color="auto" w:fill="FDFDFE"/>
          <w:lang w:bidi="ar"/>
        </w:rPr>
      </w:pPr>
      <w:r>
        <w:rPr>
          <w:rFonts w:hint="eastAsia" w:ascii="仿宋_GB2312" w:hAnsi="仿宋_GB2312" w:eastAsia="仿宋_GB2312" w:cs="仿宋_GB2312"/>
          <w:color w:val="auto"/>
          <w:kern w:val="0"/>
          <w:sz w:val="32"/>
          <w:szCs w:val="32"/>
          <w:highlight w:val="none"/>
          <w:shd w:val="clear" w:color="auto" w:fill="FDFDFE"/>
          <w:lang w:val="en-US" w:eastAsia="zh-CN" w:bidi="ar"/>
        </w:rPr>
        <w:t>3.</w:t>
      </w:r>
      <w:r>
        <w:rPr>
          <w:rFonts w:hint="eastAsia" w:ascii="仿宋_GB2312" w:hAnsi="仿宋_GB2312" w:eastAsia="仿宋_GB2312" w:cs="仿宋_GB2312"/>
          <w:color w:val="auto"/>
          <w:kern w:val="0"/>
          <w:sz w:val="32"/>
          <w:szCs w:val="32"/>
          <w:highlight w:val="none"/>
          <w:shd w:val="clear" w:color="auto" w:fill="FDFDFE"/>
          <w:lang w:bidi="ar"/>
        </w:rPr>
        <w:t>终审阶段：</w:t>
      </w:r>
      <w:r>
        <w:rPr>
          <w:rFonts w:hint="eastAsia" w:ascii="仿宋_GB2312" w:hAnsi="仿宋_GB2312" w:eastAsia="仿宋_GB2312" w:cs="仿宋_GB2312"/>
          <w:color w:val="auto"/>
          <w:kern w:val="0"/>
          <w:sz w:val="32"/>
          <w:szCs w:val="32"/>
          <w:highlight w:val="none"/>
          <w:shd w:val="clear" w:color="auto" w:fill="FDFDFE"/>
          <w:lang w:val="en-US" w:eastAsia="zh-CN" w:bidi="ar"/>
        </w:rPr>
        <w:t>入围终审名单的学生于</w:t>
      </w:r>
      <w:r>
        <w:rPr>
          <w:rFonts w:hint="eastAsia" w:ascii="仿宋_GB2312" w:hAnsi="仿宋_GB2312" w:eastAsia="仿宋_GB2312" w:cs="仿宋_GB2312"/>
          <w:color w:val="auto"/>
          <w:kern w:val="0"/>
          <w:sz w:val="32"/>
          <w:szCs w:val="32"/>
          <w:highlight w:val="none"/>
          <w:shd w:val="clear" w:color="auto" w:fill="FDFDFE"/>
          <w:lang w:bidi="ar"/>
        </w:rPr>
        <w:t>7月30日前作品上传至</w:t>
      </w:r>
      <w:r>
        <w:rPr>
          <w:rFonts w:hint="eastAsia" w:ascii="微软雅黑" w:hAnsi="微软雅黑" w:eastAsia="微软雅黑" w:cs="微软雅黑"/>
          <w:color w:val="auto"/>
          <w:kern w:val="0"/>
          <w:sz w:val="32"/>
          <w:szCs w:val="32"/>
          <w:highlight w:val="none"/>
          <w:shd w:val="clear" w:color="auto" w:fill="FDFDFE"/>
          <w:lang w:bidi="ar"/>
        </w:rPr>
        <w:t>【</w:t>
      </w:r>
      <w:r>
        <w:rPr>
          <w:rFonts w:hint="eastAsia" w:ascii="仿宋_GB2312" w:hAnsi="仿宋_GB2312" w:eastAsia="仿宋_GB2312" w:cs="仿宋_GB2312"/>
          <w:color w:val="auto"/>
          <w:kern w:val="0"/>
          <w:sz w:val="32"/>
          <w:szCs w:val="32"/>
          <w:highlight w:val="none"/>
          <w:u w:val="none"/>
          <w:shd w:val="clear" w:color="auto" w:fill="FDFDFE"/>
          <w:lang w:bidi="ar"/>
        </w:rPr>
        <w:t>百度网盘</w:t>
      </w:r>
      <w:r>
        <w:rPr>
          <w:rFonts w:hint="eastAsia" w:ascii="微软雅黑" w:hAnsi="微软雅黑" w:eastAsia="微软雅黑" w:cs="微软雅黑"/>
          <w:color w:val="auto"/>
          <w:kern w:val="0"/>
          <w:sz w:val="32"/>
          <w:szCs w:val="32"/>
          <w:highlight w:val="none"/>
          <w:shd w:val="clear" w:color="auto" w:fill="FDFDFE"/>
          <w:lang w:bidi="ar"/>
        </w:rPr>
        <w:t>】</w:t>
      </w:r>
      <w:r>
        <w:rPr>
          <w:rFonts w:hint="eastAsia" w:ascii="仿宋_GB2312" w:hAnsi="仿宋_GB2312" w:eastAsia="仿宋_GB2312" w:cs="仿宋_GB2312"/>
          <w:color w:val="auto"/>
          <w:kern w:val="0"/>
          <w:sz w:val="32"/>
          <w:szCs w:val="32"/>
          <w:highlight w:val="none"/>
          <w:shd w:val="clear" w:color="auto" w:fill="FDFDFE"/>
          <w:lang w:eastAsia="zh-CN" w:bidi="ar"/>
        </w:rPr>
        <w:t>，同步将</w:t>
      </w:r>
      <w:r>
        <w:rPr>
          <w:rFonts w:hint="eastAsia" w:ascii="仿宋_GB2312" w:hAnsi="仿宋_GB2312" w:eastAsia="仿宋_GB2312" w:cs="仿宋_GB2312"/>
          <w:color w:val="auto"/>
          <w:kern w:val="0"/>
          <w:sz w:val="32"/>
          <w:szCs w:val="32"/>
          <w:highlight w:val="none"/>
          <w:shd w:val="clear" w:color="auto" w:fill="FDFDFE"/>
          <w:lang w:bidi="ar"/>
        </w:rPr>
        <w:t>链接</w:t>
      </w:r>
      <w:r>
        <w:rPr>
          <w:rFonts w:hint="eastAsia" w:ascii="仿宋_GB2312" w:hAnsi="仿宋_GB2312" w:eastAsia="仿宋_GB2312" w:cs="仿宋_GB2312"/>
          <w:color w:val="auto"/>
          <w:kern w:val="0"/>
          <w:sz w:val="32"/>
          <w:szCs w:val="32"/>
          <w:highlight w:val="none"/>
          <w:shd w:val="clear" w:color="auto" w:fill="FDFDFE"/>
          <w:lang w:eastAsia="zh-CN" w:bidi="ar"/>
        </w:rPr>
        <w:t>和提取码</w:t>
      </w:r>
      <w:r>
        <w:rPr>
          <w:rFonts w:hint="eastAsia" w:ascii="仿宋_GB2312" w:hAnsi="仿宋_GB2312" w:eastAsia="仿宋_GB2312" w:cs="仿宋_GB2312"/>
          <w:color w:val="auto"/>
          <w:kern w:val="0"/>
          <w:sz w:val="32"/>
          <w:szCs w:val="32"/>
          <w:highlight w:val="none"/>
          <w:shd w:val="clear" w:color="auto" w:fill="FDFDFE"/>
          <w:lang w:bidi="ar"/>
        </w:rPr>
        <w:t>粘贴至</w:t>
      </w:r>
      <w:r>
        <w:rPr>
          <w:rFonts w:hint="eastAsia" w:ascii="仿宋_GB2312" w:hAnsi="仿宋_GB2312" w:eastAsia="仿宋_GB2312" w:cs="仿宋_GB2312"/>
          <w:color w:val="auto"/>
          <w:kern w:val="0"/>
          <w:sz w:val="32"/>
          <w:szCs w:val="32"/>
          <w:highlight w:val="none"/>
          <w:shd w:val="clear" w:color="auto" w:fill="FDFDFE"/>
          <w:lang w:val="en-US" w:eastAsia="zh-CN" w:bidi="ar"/>
        </w:rPr>
        <w:t>网站</w:t>
      </w:r>
      <w:r>
        <w:rPr>
          <w:rFonts w:hint="eastAsia" w:ascii="仿宋_GB2312" w:hAnsi="仿宋_GB2312" w:eastAsia="仿宋_GB2312" w:cs="仿宋_GB2312"/>
          <w:color w:val="auto"/>
          <w:kern w:val="0"/>
          <w:sz w:val="32"/>
          <w:szCs w:val="32"/>
          <w:highlight w:val="none"/>
          <w:shd w:val="clear" w:color="auto" w:fill="FDFDFE"/>
          <w:lang w:bidi="ar"/>
        </w:rPr>
        <w:t>报名通道</w:t>
      </w:r>
      <w:r>
        <w:rPr>
          <w:rFonts w:hint="eastAsia" w:ascii="微软雅黑" w:hAnsi="微软雅黑" w:eastAsia="微软雅黑" w:cs="微软雅黑"/>
          <w:color w:val="auto"/>
          <w:kern w:val="0"/>
          <w:sz w:val="32"/>
          <w:szCs w:val="32"/>
          <w:highlight w:val="none"/>
          <w:shd w:val="clear" w:color="auto" w:fill="FDFDFE"/>
          <w:lang w:bidi="ar"/>
        </w:rPr>
        <w:t>【</w:t>
      </w:r>
      <w:r>
        <w:rPr>
          <w:rFonts w:hint="eastAsia" w:ascii="仿宋_GB2312" w:hAnsi="仿宋_GB2312" w:eastAsia="仿宋_GB2312" w:cs="仿宋_GB2312"/>
          <w:color w:val="auto"/>
          <w:kern w:val="0"/>
          <w:sz w:val="32"/>
          <w:szCs w:val="32"/>
          <w:highlight w:val="none"/>
          <w:u w:val="none"/>
          <w:shd w:val="clear" w:color="auto" w:fill="FDFDFE"/>
          <w:lang w:eastAsia="zh-CN" w:bidi="ar"/>
        </w:rPr>
        <w:t>实践方向</w:t>
      </w:r>
      <w:r>
        <w:rPr>
          <w:rFonts w:hint="eastAsia" w:ascii="微软雅黑" w:hAnsi="微软雅黑" w:eastAsia="微软雅黑" w:cs="微软雅黑"/>
          <w:color w:val="auto"/>
          <w:kern w:val="0"/>
          <w:sz w:val="32"/>
          <w:szCs w:val="32"/>
          <w:highlight w:val="none"/>
          <w:shd w:val="clear" w:color="auto" w:fill="FDFDFE"/>
          <w:lang w:bidi="ar"/>
        </w:rPr>
        <w:t>】</w:t>
      </w:r>
      <w:r>
        <w:rPr>
          <w:rFonts w:hint="eastAsia" w:ascii="仿宋_GB2312" w:hAnsi="仿宋_GB2312" w:eastAsia="仿宋_GB2312" w:cs="仿宋_GB2312"/>
          <w:color w:val="auto"/>
          <w:kern w:val="0"/>
          <w:sz w:val="32"/>
          <w:szCs w:val="32"/>
          <w:highlight w:val="none"/>
          <w:shd w:val="clear" w:color="auto" w:fill="FDFDFE"/>
          <w:lang w:eastAsia="zh-CN" w:bidi="ar"/>
        </w:rPr>
        <w:t>处</w:t>
      </w:r>
      <w:r>
        <w:rPr>
          <w:rFonts w:hint="eastAsia" w:ascii="仿宋_GB2312" w:hAnsi="仿宋_GB2312" w:eastAsia="仿宋_GB2312" w:cs="仿宋_GB2312"/>
          <w:color w:val="auto"/>
          <w:kern w:val="0"/>
          <w:sz w:val="32"/>
          <w:szCs w:val="32"/>
          <w:highlight w:val="none"/>
          <w:shd w:val="clear" w:color="auto" w:fill="FDFDFE"/>
          <w:lang w:bidi="ar"/>
        </w:rPr>
        <w:t>，评委进行评审。30个工作日后，可在网站查询成绩。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4E5AC7"/>
    <w:multiLevelType w:val="singleLevel"/>
    <w:tmpl w:val="AD4E5AC7"/>
    <w:lvl w:ilvl="0" w:tentative="0">
      <w:start w:val="1"/>
      <w:numFmt w:val="decimal"/>
      <w:suff w:val="space"/>
      <w:lvlText w:val="%1."/>
      <w:lvlJc w:val="left"/>
    </w:lvl>
  </w:abstractNum>
  <w:abstractNum w:abstractNumId="1">
    <w:nsid w:val="06CE6CFA"/>
    <w:multiLevelType w:val="singleLevel"/>
    <w:tmpl w:val="06CE6CFA"/>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kMzVkNTMzN2IwZjIwOWQ5YzU2ZGZlYTdhNTdiYzMifQ=="/>
    <w:docVar w:name="KSO_WPS_MARK_KEY" w:val="73ec7ae3-ca2a-4295-81be-5b23600eacad"/>
  </w:docVars>
  <w:rsids>
    <w:rsidRoot w:val="74541BCA"/>
    <w:rsid w:val="000764E9"/>
    <w:rsid w:val="001A3A96"/>
    <w:rsid w:val="001B33F3"/>
    <w:rsid w:val="001E23D0"/>
    <w:rsid w:val="002C2AC3"/>
    <w:rsid w:val="0039324E"/>
    <w:rsid w:val="003A16DA"/>
    <w:rsid w:val="003B1615"/>
    <w:rsid w:val="003B3075"/>
    <w:rsid w:val="003B7024"/>
    <w:rsid w:val="003F00E3"/>
    <w:rsid w:val="003F2B24"/>
    <w:rsid w:val="0041474E"/>
    <w:rsid w:val="004F2206"/>
    <w:rsid w:val="005C0441"/>
    <w:rsid w:val="007000BC"/>
    <w:rsid w:val="00700C30"/>
    <w:rsid w:val="00752BB7"/>
    <w:rsid w:val="008123DC"/>
    <w:rsid w:val="00870648"/>
    <w:rsid w:val="00A61B4A"/>
    <w:rsid w:val="00A869D8"/>
    <w:rsid w:val="00A96A62"/>
    <w:rsid w:val="00AC53C0"/>
    <w:rsid w:val="00AD0A4F"/>
    <w:rsid w:val="00B6406B"/>
    <w:rsid w:val="00C74B88"/>
    <w:rsid w:val="00C92A4E"/>
    <w:rsid w:val="00CE3B25"/>
    <w:rsid w:val="00D15961"/>
    <w:rsid w:val="00D52AE6"/>
    <w:rsid w:val="00DD0D93"/>
    <w:rsid w:val="00DE0470"/>
    <w:rsid w:val="00DF3C06"/>
    <w:rsid w:val="00E20194"/>
    <w:rsid w:val="00EE619B"/>
    <w:rsid w:val="00F030ED"/>
    <w:rsid w:val="0D774B0E"/>
    <w:rsid w:val="0E12446E"/>
    <w:rsid w:val="0F220CAF"/>
    <w:rsid w:val="11BE5402"/>
    <w:rsid w:val="193544DE"/>
    <w:rsid w:val="1C0665CB"/>
    <w:rsid w:val="237F4823"/>
    <w:rsid w:val="269306E5"/>
    <w:rsid w:val="28A047DE"/>
    <w:rsid w:val="33293C08"/>
    <w:rsid w:val="3F4228B4"/>
    <w:rsid w:val="407057C5"/>
    <w:rsid w:val="467A4620"/>
    <w:rsid w:val="47C16B12"/>
    <w:rsid w:val="4B9B534B"/>
    <w:rsid w:val="50205B70"/>
    <w:rsid w:val="540F121E"/>
    <w:rsid w:val="57B5BBD6"/>
    <w:rsid w:val="6C886B1C"/>
    <w:rsid w:val="74541BCA"/>
    <w:rsid w:val="78F970CA"/>
    <w:rsid w:val="7DC11663"/>
    <w:rsid w:val="7E305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0"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paragraph" w:styleId="11">
    <w:name w:val="List Paragraph"/>
    <w:basedOn w:val="1"/>
    <w:unhideWhenUsed/>
    <w:qFormat/>
    <w:uiPriority w:val="99"/>
    <w:pPr>
      <w:ind w:firstLine="420" w:firstLineChars="200"/>
    </w:pPr>
  </w:style>
  <w:style w:type="character" w:customStyle="1" w:styleId="12">
    <w:name w:val="页眉 字符"/>
    <w:basedOn w:val="9"/>
    <w:link w:val="6"/>
    <w:qFormat/>
    <w:uiPriority w:val="0"/>
    <w:rPr>
      <w:rFonts w:asciiTheme="minorHAnsi" w:hAnsiTheme="minorHAnsi" w:eastAsiaTheme="minorEastAsia" w:cstheme="minorBidi"/>
      <w:kern w:val="2"/>
      <w:sz w:val="18"/>
      <w:szCs w:val="18"/>
    </w:rPr>
  </w:style>
  <w:style w:type="character" w:customStyle="1" w:styleId="13">
    <w:name w:val="页脚 字符"/>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2106</Words>
  <Characters>2203</Characters>
  <Lines>21</Lines>
  <Paragraphs>6</Paragraphs>
  <TotalTime>29</TotalTime>
  <ScaleCrop>false</ScaleCrop>
  <LinksUpToDate>false</LinksUpToDate>
  <CharactersWithSpaces>2219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2025-03-03T15:00:00Z</dcterms:created>
  <dc:creator>ksbhba</dc:creator>
  <cp:lastModifiedBy>杨姝婷</cp:lastModifiedBy>
  <cp:lastPrinted>2025-03-17T03:36:38Z</cp:lastPrinted>
  <dcterms:modified xsi:type="dcterms:W3CDTF">2025-03-17T03:57:03Z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8DB9B518C843472E8538388E5AEE1D56_13</vt:lpwstr>
  </property>
  <property fmtid="{D5CDD505-2E9C-101B-9397-08002B2CF9AE}" pid="4" name="KSOTemplateDocerSaveRecord">
    <vt:lpwstr>eyJoZGlkIjoiOGI3ZDM2Yzk2MTk2OTUyOTE0YmQxNGViYWE4YzdmODEiLCJ1c2VySWQiOiIxNTI4MTg5ODEzIn0=</vt:lpwstr>
  </property>
</Properties>
</file>